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5A1E" w14:textId="50ED5FD7" w:rsidR="00171BA8" w:rsidRPr="003A6A07" w:rsidRDefault="00DB08CA" w:rsidP="003A6A07">
      <w:pPr>
        <w:spacing w:after="120" w:line="240" w:lineRule="auto"/>
        <w:rPr>
          <w:rFonts w:ascii="Verdana" w:eastAsia="Times New Roman" w:hAnsi="Verdana"/>
          <w:b/>
          <w:sz w:val="28"/>
          <w:szCs w:val="20"/>
          <w:lang w:val="nl-NL" w:eastAsia="nl-NL"/>
        </w:rPr>
      </w:pPr>
      <w:r w:rsidRPr="00355CA7">
        <w:rPr>
          <w:rFonts w:ascii="Verdana" w:eastAsia="Times New Roman" w:hAnsi="Verdana"/>
          <w:b/>
          <w:sz w:val="28"/>
          <w:szCs w:val="20"/>
          <w:lang w:val="nl-NL" w:eastAsia="nl-NL"/>
        </w:rPr>
        <w:t>Lesvoorbereiding</w:t>
      </w:r>
      <w:r w:rsidR="009F43DB" w:rsidRPr="00355CA7">
        <w:rPr>
          <w:rFonts w:ascii="Verdana" w:eastAsia="Times New Roman" w:hAnsi="Verdana"/>
          <w:b/>
          <w:sz w:val="28"/>
          <w:szCs w:val="20"/>
          <w:lang w:val="nl-NL" w:eastAsia="nl-NL"/>
        </w:rPr>
        <w:t xml:space="preserve"> </w:t>
      </w:r>
      <w:r w:rsidR="003A6A07">
        <w:rPr>
          <w:rFonts w:ascii="Verdana" w:eastAsia="Times New Roman" w:hAnsi="Verdana"/>
          <w:b/>
          <w:sz w:val="28"/>
          <w:szCs w:val="20"/>
          <w:lang w:val="nl-NL" w:eastAsia="nl-NL"/>
        </w:rPr>
        <w:t>alternatief stagetraject</w:t>
      </w:r>
      <w:r w:rsidR="009F43DB" w:rsidRPr="00355CA7">
        <w:rPr>
          <w:rFonts w:ascii="Verdana" w:eastAsia="Times New Roman" w:hAnsi="Verdana"/>
          <w:b/>
          <w:sz w:val="28"/>
          <w:szCs w:val="20"/>
          <w:lang w:val="nl-NL" w:eastAsia="nl-NL"/>
        </w:rPr>
        <w:t xml:space="preserve"> fase </w:t>
      </w:r>
      <w:r w:rsidR="00CA3906">
        <w:rPr>
          <w:rFonts w:ascii="Verdana" w:eastAsia="Times New Roman" w:hAnsi="Verdana"/>
          <w:b/>
          <w:sz w:val="28"/>
          <w:szCs w:val="20"/>
          <w:lang w:val="nl-NL" w:eastAsia="nl-NL"/>
        </w:rPr>
        <w:t>3</w:t>
      </w:r>
    </w:p>
    <w:tbl>
      <w:tblPr>
        <w:tblW w:w="9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3446"/>
        <w:gridCol w:w="1373"/>
        <w:gridCol w:w="2766"/>
      </w:tblGrid>
      <w:tr w:rsidR="00355CA7" w:rsidRPr="00271177" w14:paraId="73C623DA" w14:textId="77777777" w:rsidTr="0058148F"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8" w:type="dxa"/>
            </w:tcMar>
          </w:tcPr>
          <w:p w14:paraId="34AD148E" w14:textId="6993A249" w:rsidR="00355CA7" w:rsidRPr="00271177" w:rsidRDefault="00355CA7" w:rsidP="00355CA7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Student: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  <w:r w:rsidR="006873CD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Lotte Vandekeybus &amp; </w:t>
            </w:r>
            <w:r w:rsidRPr="00D55BDC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Obry Naets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tcMar>
              <w:top w:w="68" w:type="dxa"/>
            </w:tcMar>
          </w:tcPr>
          <w:p w14:paraId="6EFA5563" w14:textId="61E76D6F" w:rsidR="00355CA7" w:rsidRPr="00271177" w:rsidRDefault="00355CA7" w:rsidP="00355CA7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766" w:type="dxa"/>
            <w:tcBorders>
              <w:top w:val="single" w:sz="4" w:space="0" w:color="auto"/>
              <w:right w:val="single" w:sz="4" w:space="0" w:color="auto"/>
            </w:tcBorders>
            <w:tcMar>
              <w:top w:w="68" w:type="dxa"/>
            </w:tcMar>
          </w:tcPr>
          <w:p w14:paraId="14AAB3F3" w14:textId="379B7515" w:rsidR="00355CA7" w:rsidRPr="00271177" w:rsidRDefault="00355CA7" w:rsidP="00355CA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 xml:space="preserve"> </w:t>
            </w:r>
          </w:p>
        </w:tc>
      </w:tr>
      <w:tr w:rsidR="00355CA7" w:rsidRPr="00271177" w14:paraId="7B84B29D" w14:textId="77777777" w:rsidTr="0058148F">
        <w:tc>
          <w:tcPr>
            <w:tcW w:w="5032" w:type="dxa"/>
            <w:gridSpan w:val="2"/>
            <w:tcBorders>
              <w:left w:val="single" w:sz="4" w:space="0" w:color="auto"/>
            </w:tcBorders>
          </w:tcPr>
          <w:p w14:paraId="135A5357" w14:textId="5E67C206" w:rsidR="00355CA7" w:rsidRPr="00271177" w:rsidRDefault="00BA1256" w:rsidP="00355CA7">
            <w:pPr>
              <w:spacing w:after="0" w:line="240" w:lineRule="auto"/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3</w:t>
            </w:r>
            <w:r w:rsidR="00355CA7" w:rsidRPr="00D55BDC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Baso</w:t>
            </w:r>
            <w:r w:rsidR="00355CA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  <w:r w:rsidR="00355CA7"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tel.</w:t>
            </w:r>
            <w:r w:rsidR="00355CA7"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  <w:r w:rsidR="00355CA7" w:rsidRPr="00D55BDC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0472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  <w:r w:rsidR="00355CA7" w:rsidRPr="00D55BDC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19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  <w:r w:rsidR="00355CA7" w:rsidRPr="00D55BDC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48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  <w:r w:rsidR="00355CA7" w:rsidRPr="00D55BDC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41</w:t>
            </w:r>
            <w:r w:rsidR="006873CD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(Obry Naets)</w:t>
            </w:r>
          </w:p>
        </w:tc>
        <w:tc>
          <w:tcPr>
            <w:tcW w:w="1373" w:type="dxa"/>
          </w:tcPr>
          <w:p w14:paraId="0B3BEEE0" w14:textId="2B7BE1EE" w:rsidR="00355CA7" w:rsidRPr="00271177" w:rsidRDefault="00355CA7" w:rsidP="00355C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14:paraId="1547B8AE" w14:textId="4950DEF7" w:rsidR="00355CA7" w:rsidRPr="00271177" w:rsidRDefault="00355CA7" w:rsidP="00355CA7">
            <w:pPr>
              <w:spacing w:after="0" w:line="240" w:lineRule="auto"/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</w:pPr>
          </w:p>
        </w:tc>
      </w:tr>
      <w:tr w:rsidR="00355CA7" w:rsidRPr="00271177" w14:paraId="64927489" w14:textId="77777777" w:rsidTr="0058148F">
        <w:trPr>
          <w:cantSplit/>
        </w:trPr>
        <w:tc>
          <w:tcPr>
            <w:tcW w:w="503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bottom w:w="68" w:type="dxa"/>
            </w:tcMar>
          </w:tcPr>
          <w:p w14:paraId="2CC53536" w14:textId="579495F3" w:rsidR="00355CA7" w:rsidRPr="00271177" w:rsidRDefault="00355CA7" w:rsidP="00355CA7">
            <w:pPr>
              <w:tabs>
                <w:tab w:val="left" w:pos="2268"/>
                <w:tab w:val="left" w:pos="4536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 w:rsidRPr="00B01BE0">
              <w:rPr>
                <w:rFonts w:ascii="Verdana" w:eastAsia="Times New Roman" w:hAnsi="Verdana" w:cs="Arial"/>
                <w:color w:val="808080"/>
                <w:sz w:val="20"/>
                <w:szCs w:val="20"/>
                <w:lang w:val="en-US" w:eastAsia="nl-NL"/>
              </w:rPr>
              <w:t xml:space="preserve">E-mail: </w:t>
            </w:r>
            <w:hyperlink r:id="rId8" w:history="1">
              <w:r w:rsidR="006873CD" w:rsidRPr="006873CD">
                <w:rPr>
                  <w:rStyle w:val="Hyperlink"/>
                  <w:rFonts w:ascii="Verdana" w:eastAsia="Times New Roman" w:hAnsi="Verdana" w:cs="Arial"/>
                  <w:color w:val="auto"/>
                  <w:sz w:val="20"/>
                  <w:szCs w:val="20"/>
                  <w:u w:val="none"/>
                  <w:lang w:val="en-US" w:eastAsia="nl-NL"/>
                </w:rPr>
                <w:t>r0665753@student.thomasmore.be</w:t>
              </w:r>
            </w:hyperlink>
            <w:r w:rsidR="006873CD" w:rsidRPr="006873CD">
              <w:rPr>
                <w:rFonts w:ascii="Verdana" w:eastAsia="Times New Roman" w:hAnsi="Verdana" w:cs="Arial"/>
                <w:sz w:val="20"/>
                <w:szCs w:val="20"/>
                <w:lang w:val="en-US" w:eastAsia="nl-NL"/>
              </w:rPr>
              <w:t xml:space="preserve">, </w:t>
            </w:r>
            <w:r w:rsidRPr="00B01BE0">
              <w:rPr>
                <w:rFonts w:ascii="Verdana" w:eastAsia="Times New Roman" w:hAnsi="Verdana" w:cs="Arial"/>
                <w:bCs/>
                <w:sz w:val="20"/>
                <w:szCs w:val="20"/>
                <w:lang w:val="en-US" w:eastAsia="nl-NL"/>
              </w:rPr>
              <w:t>r0674611@student.thomasmore.be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tcMar>
              <w:bottom w:w="68" w:type="dxa"/>
            </w:tcMar>
          </w:tcPr>
          <w:p w14:paraId="24971BFB" w14:textId="56D10363" w:rsidR="00355CA7" w:rsidRPr="00271177" w:rsidRDefault="00355CA7" w:rsidP="00355CA7">
            <w:pPr>
              <w:tabs>
                <w:tab w:val="left" w:pos="2268"/>
                <w:tab w:val="left" w:pos="4536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single" w:sz="4" w:space="0" w:color="auto"/>
            </w:tcBorders>
            <w:tcMar>
              <w:bottom w:w="68" w:type="dxa"/>
            </w:tcMar>
          </w:tcPr>
          <w:p w14:paraId="54192AF9" w14:textId="24CFE6AB" w:rsidR="00355CA7" w:rsidRPr="00271177" w:rsidRDefault="00355CA7" w:rsidP="00355CA7">
            <w:pPr>
              <w:tabs>
                <w:tab w:val="left" w:pos="2268"/>
                <w:tab w:val="left" w:pos="4536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</w:p>
        </w:tc>
      </w:tr>
      <w:tr w:rsidR="003A6A07" w:rsidRPr="00271177" w14:paraId="46DE30CA" w14:textId="77777777" w:rsidTr="003A6A07">
        <w:tc>
          <w:tcPr>
            <w:tcW w:w="1586" w:type="dxa"/>
          </w:tcPr>
          <w:p w14:paraId="1E60464C" w14:textId="5515F504" w:rsidR="003A6A07" w:rsidRPr="00271177" w:rsidRDefault="003A6A07" w:rsidP="003A6A07">
            <w:pPr>
              <w:spacing w:before="120"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bookmarkStart w:id="0" w:name="_Hlk39583318"/>
            <w:r w:rsidRPr="003A6A0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School:</w:t>
            </w:r>
            <w:r w:rsidRPr="0027117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3446" w:type="dxa"/>
          </w:tcPr>
          <w:p w14:paraId="6E75896E" w14:textId="1FF09072" w:rsidR="003A6A07" w:rsidRPr="00271177" w:rsidRDefault="003A6A07" w:rsidP="003A6A07">
            <w:pPr>
              <w:spacing w:before="120"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Kardinaal van Ro</w:t>
            </w:r>
            <w:r w:rsidR="002F6588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e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y-Instituut</w:t>
            </w:r>
            <w:r w:rsidR="006873CD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Vorselaar - Spijker Hoogstraten</w:t>
            </w:r>
          </w:p>
        </w:tc>
        <w:tc>
          <w:tcPr>
            <w:tcW w:w="1373" w:type="dxa"/>
          </w:tcPr>
          <w:p w14:paraId="2E26272A" w14:textId="77777777" w:rsidR="003A6A07" w:rsidRPr="003A6A07" w:rsidRDefault="003A6A07" w:rsidP="003A6A07">
            <w:pPr>
              <w:spacing w:before="120" w:after="0" w:line="240" w:lineRule="auto"/>
              <w:jc w:val="right"/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</w:pP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Vak:</w:t>
            </w:r>
            <w:r w:rsidRPr="003A6A0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2766" w:type="dxa"/>
          </w:tcPr>
          <w:p w14:paraId="08B946CF" w14:textId="77777777" w:rsidR="003A6A07" w:rsidRPr="003A6A07" w:rsidRDefault="003A6A07" w:rsidP="003A6A07">
            <w:pPr>
              <w:spacing w:before="120" w:after="0" w:line="240" w:lineRule="auto"/>
              <w:rPr>
                <w:rFonts w:ascii="Verdana" w:eastAsia="Times New Roman" w:hAnsi="Verdana" w:cs="Arial"/>
                <w:sz w:val="20"/>
                <w:lang w:val="nl-NL" w:eastAsia="nl-NL"/>
              </w:rPr>
            </w:pPr>
            <w:r w:rsidRPr="003A6A07">
              <w:rPr>
                <w:rFonts w:ascii="Verdana" w:eastAsia="Times New Roman" w:hAnsi="Verdana" w:cs="Arial"/>
                <w:sz w:val="20"/>
                <w:lang w:val="nl-NL" w:eastAsia="nl-NL"/>
              </w:rPr>
              <w:t>Aardrijkskunde</w:t>
            </w:r>
          </w:p>
        </w:tc>
      </w:tr>
      <w:tr w:rsidR="003A6A07" w:rsidRPr="00271177" w14:paraId="01F0178A" w14:textId="77777777" w:rsidTr="003A6A07">
        <w:tc>
          <w:tcPr>
            <w:tcW w:w="1586" w:type="dxa"/>
          </w:tcPr>
          <w:p w14:paraId="55029B0F" w14:textId="2A1D8076" w:rsidR="003A6A07" w:rsidRPr="00271177" w:rsidRDefault="006873CD" w:rsidP="00901909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Klas</w:t>
            </w:r>
            <w:r w:rsidR="003A6A07" w:rsidRPr="003A6A0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 xml:space="preserve">groep: </w:t>
            </w:r>
          </w:p>
        </w:tc>
        <w:tc>
          <w:tcPr>
            <w:tcW w:w="3446" w:type="dxa"/>
          </w:tcPr>
          <w:p w14:paraId="60037AF2" w14:textId="77777777" w:rsidR="003A6A07" w:rsidRPr="00271177" w:rsidRDefault="003A6A07" w:rsidP="00901909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1</w:t>
            </w:r>
            <w:r w:rsidRPr="003A6A07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>e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jaar A-stroom</w:t>
            </w:r>
          </w:p>
        </w:tc>
        <w:tc>
          <w:tcPr>
            <w:tcW w:w="1373" w:type="dxa"/>
          </w:tcPr>
          <w:p w14:paraId="0090705B" w14:textId="75D2D6FF" w:rsidR="003A6A07" w:rsidRPr="003A6A07" w:rsidRDefault="003A6A07" w:rsidP="00901909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Docent</w:t>
            </w:r>
            <w:r w:rsidRPr="0027117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>:</w:t>
            </w:r>
            <w:r w:rsidRPr="003A6A07">
              <w:rPr>
                <w:rFonts w:ascii="Verdana" w:eastAsia="Times New Roman" w:hAnsi="Verdana" w:cs="Arial"/>
                <w:bCs/>
                <w:color w:val="808080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2766" w:type="dxa"/>
          </w:tcPr>
          <w:p w14:paraId="40330FC0" w14:textId="29EC1C85" w:rsidR="003A6A07" w:rsidRPr="003A6A07" w:rsidRDefault="003A6A07" w:rsidP="00901909">
            <w:pPr>
              <w:spacing w:after="0" w:line="240" w:lineRule="auto"/>
              <w:rPr>
                <w:rFonts w:ascii="Verdana" w:eastAsia="Times New Roman" w:hAnsi="Verdana" w:cs="Arial"/>
                <w:sz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sz w:val="20"/>
                <w:lang w:val="nl-NL" w:eastAsia="nl-NL"/>
              </w:rPr>
              <w:t>Mevr. Hofkens</w:t>
            </w:r>
          </w:p>
        </w:tc>
      </w:tr>
    </w:tbl>
    <w:p w14:paraId="00D8AAB8" w14:textId="77777777" w:rsidR="006873CD" w:rsidRPr="00865099" w:rsidRDefault="006873CD" w:rsidP="006873CD">
      <w:pPr>
        <w:spacing w:after="0" w:line="240" w:lineRule="auto"/>
        <w:rPr>
          <w:rFonts w:ascii="Verdana" w:eastAsia="Times New Roman" w:hAnsi="Verdana"/>
          <w:bCs/>
          <w:sz w:val="20"/>
          <w:szCs w:val="16"/>
          <w:lang w:val="nl-NL" w:eastAsia="nl-NL"/>
        </w:rPr>
      </w:pPr>
    </w:p>
    <w:p w14:paraId="192A347C" w14:textId="19AC44D0" w:rsidR="00171BA8" w:rsidRPr="00355CA7" w:rsidRDefault="00171BA8" w:rsidP="006873CD">
      <w:pPr>
        <w:spacing w:after="0" w:line="240" w:lineRule="auto"/>
        <w:rPr>
          <w:rFonts w:ascii="Verdana" w:eastAsia="Times New Roman" w:hAnsi="Verdana"/>
          <w:b/>
          <w:sz w:val="24"/>
          <w:szCs w:val="20"/>
          <w:lang w:val="nl-NL" w:eastAsia="nl-NL"/>
        </w:rPr>
      </w:pPr>
      <w:r w:rsidRPr="00355CA7">
        <w:rPr>
          <w:rFonts w:ascii="Verdana" w:eastAsia="Times New Roman" w:hAnsi="Verdana"/>
          <w:b/>
          <w:sz w:val="24"/>
          <w:szCs w:val="20"/>
          <w:lang w:val="nl-NL" w:eastAsia="nl-NL"/>
        </w:rPr>
        <w:t>Lesonderwerp</w:t>
      </w:r>
    </w:p>
    <w:p w14:paraId="032C31EC" w14:textId="0DA8578E" w:rsidR="003332BC" w:rsidRPr="00271177" w:rsidRDefault="003332BC" w:rsidP="006873C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nl-NL" w:eastAsia="nl-NL"/>
        </w:rPr>
        <w:sectPr w:rsidR="003332BC" w:rsidRPr="00271177" w:rsidSect="0058148F">
          <w:headerReference w:type="default" r:id="rId9"/>
          <w:footerReference w:type="default" r:id="rId10"/>
          <w:footerReference w:type="first" r:id="rId11"/>
          <w:pgSz w:w="11906" w:h="16838"/>
          <w:pgMar w:top="851" w:right="1417" w:bottom="1417" w:left="1417" w:header="708" w:footer="708" w:gutter="0"/>
          <w:cols w:space="708"/>
        </w:sectPr>
      </w:pPr>
    </w:p>
    <w:p w14:paraId="69CF172D" w14:textId="77777777" w:rsidR="006873CD" w:rsidRDefault="006873CD" w:rsidP="006873CD">
      <w:pPr>
        <w:spacing w:after="0" w:line="240" w:lineRule="auto"/>
        <w:ind w:left="357" w:hanging="357"/>
        <w:jc w:val="both"/>
        <w:rPr>
          <w:rFonts w:ascii="Verdana" w:eastAsia="Times New Roman" w:hAnsi="Verdana" w:cs="Arial"/>
          <w:sz w:val="20"/>
          <w:szCs w:val="18"/>
          <w:lang w:val="nl-NL" w:eastAsia="nl-NL"/>
        </w:rPr>
      </w:pPr>
    </w:p>
    <w:p w14:paraId="6C29AE24" w14:textId="454151B3" w:rsidR="00BA1256" w:rsidRDefault="003A6A07" w:rsidP="006873CD">
      <w:pPr>
        <w:spacing w:after="0" w:line="240" w:lineRule="auto"/>
        <w:ind w:left="357" w:hanging="357"/>
        <w:jc w:val="both"/>
        <w:rPr>
          <w:rFonts w:ascii="Verdana" w:eastAsia="Times New Roman" w:hAnsi="Verdana" w:cs="Arial"/>
          <w:sz w:val="20"/>
          <w:szCs w:val="18"/>
          <w:lang w:val="nl-NL" w:eastAsia="nl-NL"/>
        </w:rPr>
      </w:pPr>
      <w:r>
        <w:rPr>
          <w:rFonts w:ascii="Verdana" w:eastAsia="Times New Roman" w:hAnsi="Verdana" w:cs="Arial"/>
          <w:sz w:val="20"/>
          <w:szCs w:val="18"/>
          <w:lang w:val="nl-NL" w:eastAsia="nl-NL"/>
        </w:rPr>
        <w:t>Bodem</w:t>
      </w:r>
      <w:r w:rsidR="00973D1D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boring en terreinonderzoek </w:t>
      </w:r>
      <w:r w:rsidR="00BA1256">
        <w:rPr>
          <w:rFonts w:ascii="Verdana" w:eastAsia="Times New Roman" w:hAnsi="Verdana" w:cs="Arial"/>
          <w:sz w:val="20"/>
          <w:szCs w:val="18"/>
          <w:lang w:val="nl-NL" w:eastAsia="nl-NL"/>
        </w:rPr>
        <w:t>(</w:t>
      </w:r>
      <w:r>
        <w:rPr>
          <w:rFonts w:ascii="Verdana" w:eastAsia="Times New Roman" w:hAnsi="Verdana" w:cs="Arial"/>
          <w:sz w:val="20"/>
          <w:szCs w:val="18"/>
          <w:lang w:val="nl-NL" w:eastAsia="nl-NL"/>
        </w:rPr>
        <w:t>Zone</w:t>
      </w:r>
      <w:r w:rsidR="00F80658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 1</w:t>
      </w:r>
      <w:r w:rsidR="00BA1256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 p.</w:t>
      </w:r>
      <w:r>
        <w:rPr>
          <w:rFonts w:ascii="Verdana" w:eastAsia="Times New Roman" w:hAnsi="Verdana" w:cs="Arial"/>
          <w:sz w:val="20"/>
          <w:szCs w:val="18"/>
          <w:lang w:val="nl-NL" w:eastAsia="nl-NL"/>
        </w:rPr>
        <w:t>9</w:t>
      </w:r>
      <w:r w:rsidR="00973D1D">
        <w:rPr>
          <w:rFonts w:ascii="Verdana" w:eastAsia="Times New Roman" w:hAnsi="Verdana" w:cs="Arial"/>
          <w:sz w:val="20"/>
          <w:szCs w:val="18"/>
          <w:lang w:val="nl-NL" w:eastAsia="nl-NL"/>
        </w:rPr>
        <w:t>8-101</w:t>
      </w:r>
      <w:r w:rsidR="00BA1256">
        <w:rPr>
          <w:rFonts w:ascii="Verdana" w:eastAsia="Times New Roman" w:hAnsi="Verdana" w:cs="Arial"/>
          <w:sz w:val="20"/>
          <w:szCs w:val="18"/>
          <w:lang w:val="nl-NL" w:eastAsia="nl-NL"/>
        </w:rPr>
        <w:t>)</w:t>
      </w:r>
    </w:p>
    <w:p w14:paraId="50BB6FD2" w14:textId="13300DFD" w:rsidR="009E6272" w:rsidRPr="00271177" w:rsidRDefault="009E6272" w:rsidP="006873CD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nl-NL" w:eastAsia="nl-NL"/>
        </w:rPr>
        <w:sectPr w:rsidR="009E6272" w:rsidRPr="00271177" w:rsidSect="0058148F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7AD07492" w14:textId="77777777" w:rsidR="006873CD" w:rsidRPr="00865099" w:rsidRDefault="006873CD" w:rsidP="006873CD">
      <w:pPr>
        <w:spacing w:after="0" w:line="240" w:lineRule="auto"/>
        <w:rPr>
          <w:rFonts w:ascii="Verdana" w:eastAsia="Times New Roman" w:hAnsi="Verdana"/>
          <w:bCs/>
          <w:sz w:val="20"/>
          <w:szCs w:val="16"/>
          <w:lang w:val="nl-NL" w:eastAsia="nl-NL"/>
        </w:rPr>
      </w:pPr>
    </w:p>
    <w:p w14:paraId="78759E0D" w14:textId="3C9FBEC6" w:rsidR="003332BC" w:rsidRDefault="00171BA8" w:rsidP="006873CD">
      <w:pPr>
        <w:spacing w:after="0" w:line="240" w:lineRule="auto"/>
        <w:rPr>
          <w:rFonts w:ascii="Verdana" w:eastAsia="Times New Roman" w:hAnsi="Verdana"/>
          <w:b/>
          <w:sz w:val="24"/>
          <w:szCs w:val="20"/>
          <w:lang w:val="nl-NL" w:eastAsia="nl-NL"/>
        </w:rPr>
      </w:pPr>
      <w:r w:rsidRPr="00355CA7">
        <w:rPr>
          <w:rFonts w:ascii="Verdana" w:eastAsia="Times New Roman" w:hAnsi="Verdana"/>
          <w:b/>
          <w:sz w:val="24"/>
          <w:szCs w:val="20"/>
          <w:lang w:val="nl-NL" w:eastAsia="nl-NL"/>
        </w:rPr>
        <w:t>Bronnen</w:t>
      </w:r>
    </w:p>
    <w:p w14:paraId="57667E5B" w14:textId="77777777" w:rsidR="00865099" w:rsidRPr="00865099" w:rsidRDefault="00865099" w:rsidP="006873CD">
      <w:pPr>
        <w:spacing w:after="0" w:line="240" w:lineRule="auto"/>
        <w:rPr>
          <w:rFonts w:ascii="Verdana" w:eastAsia="Times New Roman" w:hAnsi="Verdana"/>
          <w:bCs/>
          <w:sz w:val="20"/>
          <w:szCs w:val="16"/>
          <w:lang w:val="nl-NL" w:eastAsia="nl-NL"/>
        </w:rPr>
      </w:pPr>
    </w:p>
    <w:p w14:paraId="551D293B" w14:textId="77777777" w:rsidR="00180512" w:rsidRPr="00865099" w:rsidRDefault="00180512" w:rsidP="00180512">
      <w:pPr>
        <w:pStyle w:val="Lijstalinea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6873CD">
        <w:rPr>
          <w:rFonts w:ascii="Verdana" w:hAnsi="Verdana"/>
          <w:sz w:val="20"/>
          <w:szCs w:val="20"/>
        </w:rPr>
        <w:t xml:space="preserve">Databank Ondergrond Vlaanderen. (z.d.). Virtuele boring. Geraadpleegd via </w:t>
      </w:r>
      <w:hyperlink r:id="rId13" w:history="1">
        <w:r w:rsidRPr="006873CD">
          <w:rPr>
            <w:rStyle w:val="Hyperlink"/>
            <w:rFonts w:ascii="Verdana" w:hAnsi="Verdana"/>
            <w:sz w:val="20"/>
            <w:szCs w:val="20"/>
          </w:rPr>
          <w:t>https://virtueleboring.dov.vlaanderen.be/virtueleboring/kaart</w:t>
        </w:r>
      </w:hyperlink>
    </w:p>
    <w:p w14:paraId="1FF46B88" w14:textId="3B327BB1" w:rsidR="001527AE" w:rsidRPr="00926E50" w:rsidRDefault="00CC1B1C" w:rsidP="006873CD">
      <w:pPr>
        <w:pStyle w:val="Lijstalinea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926E50">
        <w:rPr>
          <w:rFonts w:ascii="Verdana" w:hAnsi="Verdana"/>
          <w:sz w:val="20"/>
          <w:szCs w:val="20"/>
        </w:rPr>
        <w:t xml:space="preserve">Departement Omgeving. (z.d.). Ik droogrond Vlaanderen. Geraadpleegd via </w:t>
      </w:r>
      <w:hyperlink r:id="rId14" w:anchor=".XrhIE2j_xPY" w:history="1">
        <w:r w:rsidRPr="00926E50">
          <w:rPr>
            <w:rStyle w:val="Hyperlink"/>
            <w:rFonts w:ascii="Verdana" w:hAnsi="Verdana"/>
            <w:sz w:val="20"/>
            <w:szCs w:val="20"/>
          </w:rPr>
          <w:t>http://www.ikdoorgrondvlaanderen.be/index.html#.XrhIE2j_xPY</w:t>
        </w:r>
      </w:hyperlink>
    </w:p>
    <w:p w14:paraId="075E7BC6" w14:textId="57648F17" w:rsidR="002F083E" w:rsidRPr="00926E50" w:rsidRDefault="002F083E" w:rsidP="006873CD">
      <w:pPr>
        <w:pStyle w:val="Lijstalinea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rFonts w:ascii="Verdana" w:eastAsia="Times New Roman" w:hAnsi="Verdana" w:cs="Arial"/>
          <w:sz w:val="20"/>
          <w:szCs w:val="20"/>
          <w:lang w:eastAsia="nl-NL"/>
        </w:rPr>
      </w:pPr>
      <w:r w:rsidRPr="00926E50">
        <w:rPr>
          <w:rFonts w:ascii="Verdana" w:eastAsia="Times New Roman" w:hAnsi="Verdana" w:cs="Arial"/>
          <w:sz w:val="20"/>
          <w:szCs w:val="20"/>
          <w:lang w:eastAsia="nl-NL"/>
        </w:rPr>
        <w:t xml:space="preserve">Geopunt Vlaanderen. (z.d.). Geopunt-kaart. Geraadpleegd via </w:t>
      </w:r>
      <w:hyperlink r:id="rId15" w:history="1">
        <w:r w:rsidRPr="00926E50">
          <w:rPr>
            <w:rStyle w:val="Hyperlink"/>
            <w:rFonts w:ascii="Verdana" w:hAnsi="Verdana"/>
            <w:sz w:val="20"/>
            <w:szCs w:val="20"/>
          </w:rPr>
          <w:t>http://www.geopunt.be/</w:t>
        </w:r>
      </w:hyperlink>
    </w:p>
    <w:p w14:paraId="7FA2F282" w14:textId="5645491C" w:rsidR="00865099" w:rsidRPr="00BC037D" w:rsidRDefault="00865099" w:rsidP="006873CD">
      <w:pPr>
        <w:pStyle w:val="Lijstalinea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926E50">
        <w:rPr>
          <w:rFonts w:ascii="Verdana" w:hAnsi="Verdana"/>
          <w:sz w:val="20"/>
          <w:szCs w:val="20"/>
        </w:rPr>
        <w:t xml:space="preserve">Slegers, L., Vandenhoute, L., Van Dyck, J. &amp; Stevens, F. (2019). </w:t>
      </w:r>
      <w:r w:rsidRPr="00926E50">
        <w:rPr>
          <w:rFonts w:ascii="Verdana" w:hAnsi="Verdana"/>
          <w:i/>
          <w:iCs/>
          <w:sz w:val="20"/>
          <w:szCs w:val="20"/>
        </w:rPr>
        <w:t>Zone 1 leerwerkboek</w:t>
      </w:r>
      <w:r w:rsidRPr="00926E50">
        <w:rPr>
          <w:rFonts w:ascii="Verdana" w:hAnsi="Verdana"/>
          <w:sz w:val="20"/>
          <w:szCs w:val="20"/>
        </w:rPr>
        <w:t>. Kalmthout: Pelckmans.</w:t>
      </w:r>
    </w:p>
    <w:p w14:paraId="3B129F06" w14:textId="172AD7DE" w:rsidR="00BC037D" w:rsidRPr="00926E50" w:rsidRDefault="00BC037D" w:rsidP="006873CD">
      <w:pPr>
        <w:pStyle w:val="Lijstalinea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hAnsi="Verdana"/>
          <w:sz w:val="20"/>
          <w:szCs w:val="20"/>
        </w:rPr>
        <w:t xml:space="preserve">Veldwerk landschap. (z.d.). De bodem van het landschap. Geraadpleegd via </w:t>
      </w:r>
      <w:hyperlink r:id="rId16" w:history="1">
        <w:r w:rsidRPr="00BC037D">
          <w:rPr>
            <w:rStyle w:val="Hyperlink"/>
            <w:rFonts w:ascii="Verdana" w:hAnsi="Verdana" w:cstheme="minorHAnsi"/>
            <w:noProof/>
            <w:sz w:val="20"/>
            <w:szCs w:val="20"/>
            <w:lang w:val="nl-NL"/>
          </w:rPr>
          <w:t>http://www.veldwerk.be/3landschap/docs/VELDWERK%20LANDSCHAP%20opdracht%206%20bodem%20ZNC.pdf</w:t>
        </w:r>
      </w:hyperlink>
      <w:r>
        <w:rPr>
          <w:rFonts w:asciiTheme="minorHAnsi" w:hAnsiTheme="minorHAnsi" w:cstheme="minorHAnsi"/>
          <w:noProof/>
          <w:sz w:val="20"/>
          <w:szCs w:val="20"/>
          <w:lang w:val="nl-NL"/>
        </w:rPr>
        <w:t xml:space="preserve"> </w:t>
      </w:r>
    </w:p>
    <w:p w14:paraId="055F974A" w14:textId="77777777" w:rsidR="006873CD" w:rsidRPr="00BC037D" w:rsidRDefault="006873CD" w:rsidP="006873CD">
      <w:pPr>
        <w:spacing w:after="0" w:line="240" w:lineRule="auto"/>
        <w:ind w:left="360" w:hanging="360"/>
        <w:rPr>
          <w:rFonts w:ascii="Verdana" w:eastAsia="Times New Roman" w:hAnsi="Verdana"/>
          <w:bCs/>
          <w:sz w:val="20"/>
          <w:szCs w:val="16"/>
          <w:lang w:eastAsia="nl-NL"/>
        </w:rPr>
      </w:pPr>
    </w:p>
    <w:p w14:paraId="30F1079D" w14:textId="3F3BA1D6" w:rsidR="00267ABA" w:rsidRDefault="00171BA8" w:rsidP="006873CD">
      <w:pPr>
        <w:spacing w:after="0" w:line="240" w:lineRule="auto"/>
        <w:ind w:left="360" w:hanging="360"/>
        <w:rPr>
          <w:rFonts w:ascii="Verdana" w:eastAsia="Times New Roman" w:hAnsi="Verdana"/>
          <w:b/>
          <w:sz w:val="24"/>
          <w:szCs w:val="20"/>
          <w:lang w:val="nl-NL" w:eastAsia="nl-NL"/>
        </w:rPr>
      </w:pPr>
      <w:r w:rsidRPr="006873CD">
        <w:rPr>
          <w:rFonts w:ascii="Verdana" w:eastAsia="Times New Roman" w:hAnsi="Verdana"/>
          <w:b/>
          <w:sz w:val="24"/>
          <w:szCs w:val="20"/>
          <w:lang w:val="nl-NL" w:eastAsia="nl-NL"/>
        </w:rPr>
        <w:t>Beginsituatie</w:t>
      </w:r>
      <w:r w:rsidR="00FC5BA1" w:rsidRPr="006873CD">
        <w:rPr>
          <w:rFonts w:ascii="Verdana" w:eastAsia="Times New Roman" w:hAnsi="Verdana"/>
          <w:b/>
          <w:sz w:val="24"/>
          <w:szCs w:val="20"/>
          <w:lang w:val="nl-NL" w:eastAsia="nl-NL"/>
        </w:rPr>
        <w:t xml:space="preserve"> </w:t>
      </w:r>
      <w:r w:rsidR="00C03D00" w:rsidRPr="006873CD">
        <w:rPr>
          <w:rFonts w:ascii="Verdana" w:eastAsia="Times New Roman" w:hAnsi="Verdana"/>
          <w:b/>
          <w:sz w:val="24"/>
          <w:szCs w:val="20"/>
          <w:lang w:val="nl-NL" w:eastAsia="nl-NL"/>
        </w:rPr>
        <w:t>van de leerlingen</w:t>
      </w:r>
    </w:p>
    <w:p w14:paraId="6DBC722B" w14:textId="77777777" w:rsidR="006873CD" w:rsidRPr="00865099" w:rsidRDefault="006873CD" w:rsidP="006873CD">
      <w:pPr>
        <w:spacing w:after="0" w:line="240" w:lineRule="auto"/>
        <w:ind w:left="360" w:hanging="360"/>
        <w:rPr>
          <w:rFonts w:ascii="Verdana" w:eastAsia="Times New Roman" w:hAnsi="Verdana"/>
          <w:bCs/>
          <w:sz w:val="20"/>
          <w:szCs w:val="16"/>
          <w:lang w:val="nl-NL" w:eastAsia="nl-NL"/>
        </w:rPr>
      </w:pPr>
    </w:p>
    <w:bookmarkEnd w:id="0"/>
    <w:p w14:paraId="4D937109" w14:textId="63DCB144" w:rsidR="00355CA7" w:rsidRDefault="00355CA7" w:rsidP="006873CD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Verdana" w:eastAsia="Times New Roman" w:hAnsi="Verdana"/>
          <w:b/>
          <w:szCs w:val="18"/>
          <w:lang w:val="nl-NL" w:eastAsia="nl-NL"/>
        </w:rPr>
      </w:pPr>
      <w:r w:rsidRPr="00026F03">
        <w:rPr>
          <w:rFonts w:ascii="Verdana" w:eastAsia="Times New Roman" w:hAnsi="Verdana"/>
          <w:b/>
          <w:szCs w:val="18"/>
          <w:lang w:val="nl-NL" w:eastAsia="nl-NL"/>
        </w:rPr>
        <w:t>Materiële beginsituatie</w:t>
      </w:r>
    </w:p>
    <w:p w14:paraId="24896D03" w14:textId="77777777" w:rsidR="006873CD" w:rsidRPr="00865099" w:rsidRDefault="006873CD" w:rsidP="00865099">
      <w:pPr>
        <w:spacing w:after="0" w:line="240" w:lineRule="auto"/>
        <w:rPr>
          <w:rFonts w:ascii="Verdana" w:eastAsia="Times New Roman" w:hAnsi="Verdana"/>
          <w:bCs/>
          <w:sz w:val="20"/>
          <w:szCs w:val="16"/>
          <w:lang w:val="nl-NL" w:eastAsia="nl-NL"/>
        </w:rPr>
      </w:pPr>
    </w:p>
    <w:p w14:paraId="5208483E" w14:textId="0E6B98C6" w:rsidR="006873CD" w:rsidRDefault="006873CD" w:rsidP="003332BC">
      <w:pPr>
        <w:pStyle w:val="Lijstalinea"/>
        <w:numPr>
          <w:ilvl w:val="0"/>
          <w:numId w:val="4"/>
        </w:numPr>
        <w:spacing w:after="0" w:line="240" w:lineRule="auto"/>
        <w:ind w:left="714" w:hanging="357"/>
        <w:rPr>
          <w:rFonts w:ascii="Verdana" w:eastAsia="Times New Roman" w:hAnsi="Verdana" w:cs="Arial"/>
          <w:bCs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bCs/>
          <w:sz w:val="20"/>
          <w:szCs w:val="20"/>
          <w:lang w:val="nl-NL" w:eastAsia="nl-NL"/>
        </w:rPr>
        <w:t>De leerlingen beschikken over een computerplatform met internetaansluiting.</w:t>
      </w:r>
    </w:p>
    <w:p w14:paraId="302DC025" w14:textId="77777777" w:rsidR="003332BC" w:rsidRPr="00865099" w:rsidRDefault="003332BC" w:rsidP="00865099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nl-NL" w:eastAsia="nl-NL"/>
        </w:rPr>
      </w:pPr>
    </w:p>
    <w:p w14:paraId="7A874461" w14:textId="663105F5" w:rsidR="00355CA7" w:rsidRDefault="00355CA7" w:rsidP="003332BC">
      <w:pPr>
        <w:pStyle w:val="Lijstalinea"/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b/>
          <w:szCs w:val="18"/>
          <w:lang w:val="nl-NL" w:eastAsia="nl-NL"/>
        </w:rPr>
      </w:pPr>
      <w:r w:rsidRPr="00026F03">
        <w:rPr>
          <w:rFonts w:ascii="Verdana" w:eastAsia="Times New Roman" w:hAnsi="Verdana"/>
          <w:b/>
          <w:szCs w:val="18"/>
          <w:lang w:val="nl-NL" w:eastAsia="nl-NL"/>
        </w:rPr>
        <w:t>Leerlinggebonden beginsituatie</w:t>
      </w:r>
    </w:p>
    <w:p w14:paraId="01BE82E4" w14:textId="77777777" w:rsidR="003332BC" w:rsidRPr="00865099" w:rsidRDefault="003332BC" w:rsidP="00865099">
      <w:pPr>
        <w:spacing w:after="0" w:line="240" w:lineRule="auto"/>
        <w:rPr>
          <w:rFonts w:ascii="Verdana" w:eastAsia="Times New Roman" w:hAnsi="Verdana"/>
          <w:sz w:val="20"/>
          <w:szCs w:val="18"/>
          <w:lang w:val="nl-NL" w:eastAsia="nl-NL"/>
        </w:rPr>
      </w:pPr>
    </w:p>
    <w:p w14:paraId="32572551" w14:textId="5DDE0B73" w:rsidR="00355CA7" w:rsidRDefault="00A40D3E" w:rsidP="006873CD">
      <w:pPr>
        <w:pStyle w:val="Lijstalinea"/>
        <w:numPr>
          <w:ilvl w:val="0"/>
          <w:numId w:val="4"/>
        </w:numPr>
        <w:spacing w:after="0" w:line="240" w:lineRule="auto"/>
        <w:ind w:left="714" w:hanging="357"/>
        <w:rPr>
          <w:rFonts w:ascii="Verdana" w:eastAsia="Times New Roman" w:hAnsi="Verdana"/>
          <w:sz w:val="20"/>
          <w:szCs w:val="20"/>
          <w:lang w:val="nl-NL" w:eastAsia="nl-NL"/>
        </w:rPr>
      </w:pPr>
      <w:r>
        <w:rPr>
          <w:rFonts w:ascii="Verdana" w:eastAsia="Times New Roman" w:hAnsi="Verdana"/>
          <w:sz w:val="20"/>
          <w:szCs w:val="20"/>
          <w:lang w:val="nl-NL" w:eastAsia="nl-NL"/>
        </w:rPr>
        <w:t xml:space="preserve">De </w:t>
      </w:r>
      <w:r w:rsidR="00865099">
        <w:rPr>
          <w:rFonts w:ascii="Verdana" w:eastAsia="Times New Roman" w:hAnsi="Verdana"/>
          <w:sz w:val="20"/>
          <w:szCs w:val="20"/>
          <w:lang w:val="nl-NL" w:eastAsia="nl-NL"/>
        </w:rPr>
        <w:t>leerlingen zitten in het eerste jaar in de A-stroom.</w:t>
      </w:r>
    </w:p>
    <w:p w14:paraId="2A6A282D" w14:textId="61738948" w:rsidR="00865099" w:rsidRDefault="00865099" w:rsidP="006873CD">
      <w:pPr>
        <w:pStyle w:val="Lijstalinea"/>
        <w:numPr>
          <w:ilvl w:val="0"/>
          <w:numId w:val="4"/>
        </w:numPr>
        <w:spacing w:after="0" w:line="240" w:lineRule="auto"/>
        <w:ind w:left="714" w:hanging="357"/>
        <w:rPr>
          <w:rFonts w:ascii="Verdana" w:eastAsia="Times New Roman" w:hAnsi="Verdana"/>
          <w:sz w:val="20"/>
          <w:szCs w:val="20"/>
          <w:lang w:val="nl-NL" w:eastAsia="nl-NL"/>
        </w:rPr>
      </w:pPr>
      <w:r>
        <w:rPr>
          <w:rFonts w:ascii="Verdana" w:eastAsia="Times New Roman" w:hAnsi="Verdana"/>
          <w:sz w:val="20"/>
          <w:szCs w:val="20"/>
          <w:lang w:val="nl-NL" w:eastAsia="nl-NL"/>
        </w:rPr>
        <w:t>De leerlingen beheersen de Nederlandse taal op een correcte en vlotte manier.</w:t>
      </w:r>
    </w:p>
    <w:p w14:paraId="6FCF10F0" w14:textId="508D1575" w:rsidR="00355CA7" w:rsidRDefault="00865099" w:rsidP="003332BC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>
        <w:rPr>
          <w:rFonts w:ascii="Verdana" w:hAnsi="Verdana"/>
          <w:sz w:val="20"/>
        </w:rPr>
        <w:t>De leerlingen houden zich tijdens de digitale lessen aan dezelfde k</w:t>
      </w:r>
      <w:r w:rsidR="00355CA7">
        <w:rPr>
          <w:rFonts w:ascii="Verdana" w:eastAsia="Times New Roman" w:hAnsi="Verdana"/>
          <w:sz w:val="20"/>
          <w:szCs w:val="20"/>
          <w:lang w:val="nl-NL" w:eastAsia="nl-NL"/>
        </w:rPr>
        <w:t>lasafspraken</w:t>
      </w:r>
      <w:r>
        <w:rPr>
          <w:rFonts w:ascii="Verdana" w:eastAsia="Times New Roman" w:hAnsi="Verdana"/>
          <w:sz w:val="20"/>
          <w:szCs w:val="20"/>
          <w:lang w:val="nl-NL" w:eastAsia="nl-NL"/>
        </w:rPr>
        <w:t xml:space="preserve"> die gelden in het contactonderwijs. </w:t>
      </w:r>
    </w:p>
    <w:p w14:paraId="72004140" w14:textId="77777777" w:rsidR="003332BC" w:rsidRPr="00865099" w:rsidRDefault="003332BC" w:rsidP="00865099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  <w:bookmarkStart w:id="1" w:name="_Hlk505625847"/>
    </w:p>
    <w:bookmarkEnd w:id="1"/>
    <w:p w14:paraId="44471961" w14:textId="5A2E2AC0" w:rsidR="00355CA7" w:rsidRDefault="00355CA7" w:rsidP="003332BC">
      <w:pPr>
        <w:pStyle w:val="Lijstalinea"/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b/>
          <w:szCs w:val="18"/>
          <w:lang w:val="nl-NL" w:eastAsia="nl-NL"/>
        </w:rPr>
      </w:pPr>
      <w:r w:rsidRPr="00026F03">
        <w:rPr>
          <w:rFonts w:ascii="Verdana" w:eastAsia="Times New Roman" w:hAnsi="Verdana"/>
          <w:b/>
          <w:szCs w:val="18"/>
          <w:lang w:val="nl-NL" w:eastAsia="nl-NL"/>
        </w:rPr>
        <w:t>Leerstofgebonden beginsituatie</w:t>
      </w:r>
      <w:r>
        <w:rPr>
          <w:rFonts w:ascii="Verdana" w:eastAsia="Times New Roman" w:hAnsi="Verdana"/>
          <w:b/>
          <w:szCs w:val="18"/>
          <w:lang w:val="nl-NL" w:eastAsia="nl-NL"/>
        </w:rPr>
        <w:t xml:space="preserve"> </w:t>
      </w:r>
    </w:p>
    <w:p w14:paraId="382AECE7" w14:textId="77777777" w:rsidR="003332BC" w:rsidRPr="003332BC" w:rsidRDefault="003332BC" w:rsidP="003332BC">
      <w:pPr>
        <w:pStyle w:val="Lijstalinea"/>
        <w:numPr>
          <w:ilvl w:val="0"/>
          <w:numId w:val="0"/>
        </w:numPr>
        <w:spacing w:after="0" w:line="240" w:lineRule="auto"/>
        <w:ind w:left="720"/>
        <w:rPr>
          <w:rFonts w:ascii="Verdana" w:eastAsia="Times New Roman" w:hAnsi="Verdana"/>
          <w:sz w:val="20"/>
          <w:szCs w:val="18"/>
          <w:lang w:val="nl-NL" w:eastAsia="nl-NL"/>
        </w:rPr>
      </w:pPr>
    </w:p>
    <w:p w14:paraId="61A6A857" w14:textId="4897925D" w:rsidR="006B2764" w:rsidRPr="00100C09" w:rsidRDefault="00100C09" w:rsidP="00100C09">
      <w:pPr>
        <w:pStyle w:val="Lijstalinea"/>
        <w:numPr>
          <w:ilvl w:val="0"/>
          <w:numId w:val="4"/>
        </w:numPr>
        <w:spacing w:after="0" w:line="240" w:lineRule="auto"/>
        <w:ind w:left="714" w:hanging="357"/>
        <w:rPr>
          <w:rFonts w:ascii="Verdana" w:eastAsia="Times New Roman" w:hAnsi="Verdana" w:cs="Arial"/>
          <w:sz w:val="20"/>
          <w:szCs w:val="18"/>
          <w:lang w:val="nl-NL" w:eastAsia="nl-NL"/>
        </w:rPr>
      </w:pPr>
      <w:bookmarkStart w:id="2" w:name="_Hlk7622879"/>
      <w:r w:rsidRPr="00C62A73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Deze les behandelt </w:t>
      </w:r>
      <w:r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hoofdstuk </w:t>
      </w:r>
      <w:r w:rsidR="005B5A42">
        <w:rPr>
          <w:rFonts w:ascii="Verdana" w:eastAsia="Times New Roman" w:hAnsi="Verdana" w:cs="Arial"/>
          <w:sz w:val="20"/>
          <w:szCs w:val="18"/>
          <w:lang w:val="nl-NL" w:eastAsia="nl-NL"/>
        </w:rPr>
        <w:t>4</w:t>
      </w:r>
      <w:r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 ‘Bodem</w:t>
      </w:r>
      <w:r w:rsidR="005B5A42">
        <w:rPr>
          <w:rFonts w:ascii="Verdana" w:eastAsia="Times New Roman" w:hAnsi="Verdana" w:cs="Arial"/>
          <w:sz w:val="20"/>
          <w:szCs w:val="18"/>
          <w:lang w:val="nl-NL" w:eastAsia="nl-NL"/>
        </w:rPr>
        <w:t>boring en terreinonderzoek’</w:t>
      </w:r>
      <w:r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 </w:t>
      </w:r>
      <w:r w:rsidRPr="00C62A73">
        <w:rPr>
          <w:rFonts w:ascii="Verdana" w:eastAsia="Times New Roman" w:hAnsi="Verdana" w:cs="Arial"/>
          <w:sz w:val="20"/>
          <w:szCs w:val="18"/>
          <w:lang w:val="nl-NL" w:eastAsia="nl-NL"/>
        </w:rPr>
        <w:t>p.</w:t>
      </w:r>
      <w:r w:rsidR="005B5A42">
        <w:rPr>
          <w:rFonts w:ascii="Verdana" w:eastAsia="Times New Roman" w:hAnsi="Verdana" w:cs="Arial"/>
          <w:sz w:val="20"/>
          <w:szCs w:val="18"/>
          <w:lang w:val="nl-NL" w:eastAsia="nl-NL"/>
        </w:rPr>
        <w:t>98-101</w:t>
      </w:r>
      <w:r w:rsidRPr="00C62A73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. </w:t>
      </w:r>
      <w:r w:rsidR="007B0691" w:rsidRPr="00100C09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Hoofdstuk 3 </w:t>
      </w:r>
      <w:r w:rsidR="00200283" w:rsidRPr="00100C09">
        <w:rPr>
          <w:rFonts w:ascii="Verdana" w:eastAsia="Times New Roman" w:hAnsi="Verdana" w:cs="Arial"/>
          <w:sz w:val="20"/>
          <w:szCs w:val="18"/>
          <w:lang w:val="nl-NL" w:eastAsia="nl-NL"/>
        </w:rPr>
        <w:t>‘</w:t>
      </w:r>
      <w:r w:rsidRPr="00100C09">
        <w:rPr>
          <w:rFonts w:ascii="Verdana" w:eastAsia="Times New Roman" w:hAnsi="Verdana" w:cs="Arial"/>
          <w:sz w:val="20"/>
          <w:szCs w:val="18"/>
          <w:lang w:val="nl-NL" w:eastAsia="nl-NL"/>
        </w:rPr>
        <w:t>Bodem</w:t>
      </w:r>
      <w:r w:rsidR="005B5A42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boring en terreinonderzoek’ </w:t>
      </w:r>
      <w:r w:rsidR="006B2764" w:rsidRPr="00100C09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behoort tot </w:t>
      </w:r>
      <w:r w:rsidR="007B0691" w:rsidRPr="00100C09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thema </w:t>
      </w:r>
      <w:r w:rsidR="002A4F97" w:rsidRPr="00100C09">
        <w:rPr>
          <w:rFonts w:ascii="Verdana" w:eastAsia="Times New Roman" w:hAnsi="Verdana" w:cs="Arial"/>
          <w:sz w:val="20"/>
          <w:szCs w:val="18"/>
          <w:lang w:val="nl-NL" w:eastAsia="nl-NL"/>
        </w:rPr>
        <w:t>2</w:t>
      </w:r>
      <w:r w:rsidR="006B2764" w:rsidRPr="00100C09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 </w:t>
      </w:r>
      <w:r w:rsidR="00200283" w:rsidRPr="00100C09">
        <w:rPr>
          <w:rFonts w:ascii="Verdana" w:eastAsia="Times New Roman" w:hAnsi="Verdana" w:cs="Arial"/>
          <w:sz w:val="20"/>
          <w:szCs w:val="18"/>
          <w:lang w:val="nl-NL" w:eastAsia="nl-NL"/>
        </w:rPr>
        <w:t>‘</w:t>
      </w:r>
      <w:r w:rsidRPr="00100C09">
        <w:rPr>
          <w:rFonts w:ascii="Verdana" w:eastAsia="Times New Roman" w:hAnsi="Verdana" w:cs="Arial"/>
          <w:sz w:val="20"/>
          <w:szCs w:val="18"/>
          <w:lang w:val="nl-NL" w:eastAsia="nl-NL"/>
        </w:rPr>
        <w:t>Gesteenten, bodem en ondergrond’</w:t>
      </w:r>
      <w:r w:rsidR="006B2764" w:rsidRPr="00100C09">
        <w:rPr>
          <w:rFonts w:ascii="Verdana" w:eastAsia="Times New Roman" w:hAnsi="Verdana" w:cs="Arial"/>
          <w:sz w:val="20"/>
          <w:szCs w:val="18"/>
          <w:lang w:val="nl-NL" w:eastAsia="nl-NL"/>
        </w:rPr>
        <w:t>.</w:t>
      </w:r>
    </w:p>
    <w:p w14:paraId="26AE0B01" w14:textId="27B2AD67" w:rsidR="006B2764" w:rsidRPr="009A0EB0" w:rsidRDefault="006B2764" w:rsidP="00C62A73">
      <w:pPr>
        <w:pStyle w:val="Lijstalinea"/>
        <w:numPr>
          <w:ilvl w:val="0"/>
          <w:numId w:val="4"/>
        </w:numPr>
        <w:spacing w:after="0" w:line="240" w:lineRule="auto"/>
        <w:ind w:left="714" w:hanging="357"/>
        <w:rPr>
          <w:rFonts w:ascii="Verdana" w:eastAsia="Times New Roman" w:hAnsi="Verdana" w:cs="Arial"/>
          <w:sz w:val="20"/>
          <w:szCs w:val="18"/>
          <w:lang w:val="nl-NL" w:eastAsia="nl-NL"/>
        </w:rPr>
      </w:pPr>
      <w:r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Hoofdstuk </w:t>
      </w:r>
      <w:r w:rsidR="005B5A42">
        <w:rPr>
          <w:rFonts w:ascii="Verdana" w:eastAsia="Times New Roman" w:hAnsi="Verdana" w:cs="Arial"/>
          <w:sz w:val="20"/>
          <w:szCs w:val="18"/>
          <w:lang w:val="nl-NL" w:eastAsia="nl-NL"/>
        </w:rPr>
        <w:t>4</w:t>
      </w:r>
      <w:r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 </w:t>
      </w:r>
      <w:r w:rsidR="00200283">
        <w:rPr>
          <w:rFonts w:ascii="Verdana" w:eastAsia="Times New Roman" w:hAnsi="Verdana" w:cs="Arial"/>
          <w:sz w:val="20"/>
          <w:szCs w:val="18"/>
          <w:lang w:val="nl-NL" w:eastAsia="nl-NL"/>
        </w:rPr>
        <w:t>‘</w:t>
      </w:r>
      <w:r w:rsidR="00100C09">
        <w:rPr>
          <w:rFonts w:ascii="Verdana" w:eastAsia="Times New Roman" w:hAnsi="Verdana" w:cs="Arial"/>
          <w:sz w:val="20"/>
          <w:szCs w:val="18"/>
          <w:lang w:val="nl-NL" w:eastAsia="nl-NL"/>
        </w:rPr>
        <w:t>Bodem</w:t>
      </w:r>
      <w:r w:rsidR="005B5A42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boring en terreinonderzoek’ </w:t>
      </w:r>
      <w:r w:rsidR="002D4A45">
        <w:rPr>
          <w:rFonts w:ascii="Verdana" w:eastAsia="Times New Roman" w:hAnsi="Verdana" w:cs="Arial"/>
          <w:sz w:val="20"/>
          <w:szCs w:val="18"/>
          <w:lang w:val="nl-NL" w:eastAsia="nl-NL"/>
        </w:rPr>
        <w:t>volgt op</w:t>
      </w:r>
      <w:r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 hoofdstuk </w:t>
      </w:r>
      <w:r w:rsidR="005B5A42">
        <w:rPr>
          <w:rFonts w:ascii="Verdana" w:eastAsia="Times New Roman" w:hAnsi="Verdana" w:cs="Arial"/>
          <w:sz w:val="20"/>
          <w:szCs w:val="18"/>
          <w:lang w:val="nl-NL" w:eastAsia="nl-NL"/>
        </w:rPr>
        <w:t>3</w:t>
      </w:r>
      <w:r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 ‘</w:t>
      </w:r>
      <w:r w:rsidR="005B5A42">
        <w:rPr>
          <w:rFonts w:ascii="Verdana" w:eastAsia="Times New Roman" w:hAnsi="Verdana" w:cs="Arial"/>
          <w:sz w:val="20"/>
          <w:szCs w:val="18"/>
          <w:lang w:val="nl-NL" w:eastAsia="nl-NL"/>
        </w:rPr>
        <w:t>Bodem en ondergrond’</w:t>
      </w:r>
      <w:r w:rsidR="009C32E1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 </w:t>
      </w:r>
      <w:r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en </w:t>
      </w:r>
      <w:r w:rsidR="002D4A45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wordt </w:t>
      </w:r>
      <w:r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vervolgd door </w:t>
      </w:r>
      <w:r w:rsidR="005B5A42">
        <w:rPr>
          <w:rFonts w:ascii="Verdana" w:eastAsia="Times New Roman" w:hAnsi="Verdana" w:cs="Arial"/>
          <w:sz w:val="20"/>
          <w:szCs w:val="18"/>
          <w:lang w:val="nl-NL" w:eastAsia="nl-NL"/>
        </w:rPr>
        <w:t>thema 3 ‘Reliëf’.</w:t>
      </w:r>
    </w:p>
    <w:p w14:paraId="5A3BEE01" w14:textId="77777777" w:rsidR="00C62A73" w:rsidRDefault="00C62A73" w:rsidP="00C62A73">
      <w:pPr>
        <w:pStyle w:val="Lijstalinea"/>
        <w:numPr>
          <w:ilvl w:val="0"/>
          <w:numId w:val="0"/>
        </w:numPr>
        <w:spacing w:after="0" w:line="240" w:lineRule="auto"/>
        <w:ind w:left="714"/>
        <w:rPr>
          <w:rFonts w:ascii="Verdana" w:eastAsia="Times New Roman" w:hAnsi="Verdana" w:cs="Arial"/>
          <w:sz w:val="20"/>
          <w:szCs w:val="18"/>
          <w:lang w:val="nl-NL" w:eastAsia="nl-NL"/>
        </w:rPr>
      </w:pPr>
    </w:p>
    <w:p w14:paraId="50D3FED3" w14:textId="43963700" w:rsidR="00C62A73" w:rsidRDefault="00C62A73" w:rsidP="00C62A73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18"/>
          <w:lang w:val="nl-NL" w:eastAsia="nl-NL"/>
        </w:rPr>
      </w:pPr>
      <w:r>
        <w:rPr>
          <w:rFonts w:ascii="Verdana" w:eastAsia="Times New Roman" w:hAnsi="Verdana" w:cs="Arial"/>
          <w:sz w:val="20"/>
          <w:szCs w:val="18"/>
          <w:lang w:val="nl-NL" w:eastAsia="nl-NL"/>
        </w:rPr>
        <w:t>De leerlingen</w:t>
      </w:r>
      <w:r w:rsidR="00100C09">
        <w:rPr>
          <w:rFonts w:ascii="Verdana" w:eastAsia="Times New Roman" w:hAnsi="Verdana" w:cs="Arial"/>
          <w:sz w:val="20"/>
          <w:szCs w:val="18"/>
          <w:lang w:val="nl-NL" w:eastAsia="nl-NL"/>
        </w:rPr>
        <w:t xml:space="preserve"> hebben de volgende doelstellingen reeds bereikt bij thema 2 ‘Gesteenten, bodem en ondergrond’</w:t>
      </w:r>
      <w:r>
        <w:rPr>
          <w:rFonts w:ascii="Verdana" w:eastAsia="Times New Roman" w:hAnsi="Verdana" w:cs="Arial"/>
          <w:sz w:val="20"/>
          <w:szCs w:val="18"/>
          <w:lang w:val="nl-NL" w:eastAsia="nl-NL"/>
        </w:rPr>
        <w:t>:</w:t>
      </w:r>
    </w:p>
    <w:p w14:paraId="7679239D" w14:textId="77777777" w:rsidR="00FC0E69" w:rsidRDefault="00FC0E69" w:rsidP="00FC0E69">
      <w:pPr>
        <w:pStyle w:val="Lijstalinea"/>
        <w:numPr>
          <w:ilvl w:val="1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bookmarkStart w:id="3" w:name="_Hlk23932272"/>
      <w:bookmarkEnd w:id="2"/>
      <w:r>
        <w:rPr>
          <w:rFonts w:ascii="Verdana" w:eastAsia="Times New Roman" w:hAnsi="Verdana" w:cs="Arial"/>
          <w:sz w:val="20"/>
          <w:szCs w:val="20"/>
          <w:lang w:val="nl-NL" w:eastAsia="nl-NL"/>
        </w:rPr>
        <w:lastRenderedPageBreak/>
        <w:t>LPD 1 De leerlingen lokaliseren en oriënteren aan de hand van digitale en niet-digitale hulpmiddelen personen, plaatsen en gebeurtenissen op het terrein, op de globe en op relevante kaarten.</w:t>
      </w:r>
    </w:p>
    <w:p w14:paraId="2E8358E1" w14:textId="77777777" w:rsidR="005B5A42" w:rsidRDefault="005B5A42" w:rsidP="005B5A42">
      <w:pPr>
        <w:pStyle w:val="Lijstalinea"/>
        <w:numPr>
          <w:ilvl w:val="1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9E0686">
        <w:rPr>
          <w:rFonts w:ascii="Verdana" w:eastAsia="Times New Roman" w:hAnsi="Verdana" w:cs="Arial"/>
          <w:sz w:val="20"/>
          <w:szCs w:val="20"/>
          <w:lang w:val="nl-NL" w:eastAsia="nl-NL"/>
        </w:rPr>
        <w:t>LPD 2 De leerlingen situeren personen, plaatsen en patronen op relevante ruimtelijke</w:t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</w:t>
      </w:r>
      <w:r w:rsidRPr="009E0686">
        <w:rPr>
          <w:rFonts w:ascii="Verdana" w:eastAsia="Times New Roman" w:hAnsi="Verdana" w:cs="Arial"/>
          <w:sz w:val="20"/>
          <w:szCs w:val="20"/>
          <w:lang w:val="nl-NL" w:eastAsia="nl-NL"/>
        </w:rPr>
        <w:t>schaalniveaus.</w:t>
      </w:r>
    </w:p>
    <w:p w14:paraId="0A2FFE7E" w14:textId="77777777" w:rsidR="005B5A42" w:rsidRDefault="005B5A42" w:rsidP="005B5A42">
      <w:pPr>
        <w:pStyle w:val="Lijstalinea"/>
        <w:numPr>
          <w:ilvl w:val="1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LPD 5 </w:t>
      </w:r>
      <w:r w:rsidRPr="00197753">
        <w:rPr>
          <w:rFonts w:ascii="Verdana" w:eastAsia="Times New Roman" w:hAnsi="Verdana" w:cs="Arial"/>
          <w:sz w:val="20"/>
          <w:szCs w:val="20"/>
          <w:lang w:val="nl-NL" w:eastAsia="nl-NL"/>
        </w:rPr>
        <w:t>De leerlingen verzamelen bij een onderzoeksvraag gegevens aan de hand van een (terrein)waarneming, een meting, terreintechnieken of een experiment volgens een gegeven werkwijze.</w:t>
      </w:r>
    </w:p>
    <w:p w14:paraId="1626F4D2" w14:textId="77777777" w:rsidR="005B5A42" w:rsidRDefault="005B5A42" w:rsidP="005B5A42">
      <w:pPr>
        <w:pStyle w:val="Lijstalinea"/>
        <w:numPr>
          <w:ilvl w:val="1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197753">
        <w:rPr>
          <w:rFonts w:ascii="Verdana" w:eastAsia="Times New Roman" w:hAnsi="Verdana" w:cs="Arial"/>
          <w:sz w:val="20"/>
          <w:szCs w:val="20"/>
          <w:lang w:val="nl-NL" w:eastAsia="nl-NL"/>
        </w:rPr>
        <w:t>LPD 6 De leerlingen gebruiken nauwkeurig, met zorg en op een veilige wijze de gepaste hulpmiddelen en methoden om metingen, lokalisaties, observaties, experimenten en een terreinstudie uit te voeren.</w:t>
      </w:r>
    </w:p>
    <w:p w14:paraId="3146E72C" w14:textId="33F36A4F" w:rsidR="00197753" w:rsidRDefault="00197753" w:rsidP="00FC0E69">
      <w:pPr>
        <w:pStyle w:val="Lijstalinea"/>
        <w:numPr>
          <w:ilvl w:val="1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197753">
        <w:rPr>
          <w:rFonts w:ascii="Verdana" w:eastAsia="Times New Roman" w:hAnsi="Verdana" w:cs="Arial"/>
          <w:sz w:val="20"/>
          <w:szCs w:val="20"/>
          <w:lang w:val="nl-NL" w:eastAsia="nl-NL"/>
        </w:rPr>
        <w:t>LPD 8 De leerlingen verwerken digitale en niet-digitale data uit een beperkt aantal bronnen volgens een aangereikt stappenplan tot een samenhangend en bruikbaar geheel.</w:t>
      </w:r>
    </w:p>
    <w:p w14:paraId="28C661DC" w14:textId="0578C61D" w:rsidR="008D2367" w:rsidRDefault="008D2367" w:rsidP="00FC0E69">
      <w:pPr>
        <w:pStyle w:val="Lijstalinea"/>
        <w:numPr>
          <w:ilvl w:val="1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8D2367">
        <w:rPr>
          <w:rFonts w:ascii="Verdana" w:eastAsia="Times New Roman" w:hAnsi="Verdana" w:cs="Arial"/>
          <w:sz w:val="20"/>
          <w:szCs w:val="20"/>
          <w:lang w:val="nl-NL" w:eastAsia="nl-NL"/>
        </w:rPr>
        <w:t>LPD 12 De leerlingen wenden kennis en vaardigheden uit meerdere STEM-disciplines geïntegreerd aan om een eenvoudig probleem op te lossen.</w:t>
      </w:r>
    </w:p>
    <w:p w14:paraId="63B4CA6F" w14:textId="77777777" w:rsidR="008D2367" w:rsidRDefault="008D2367" w:rsidP="008D2367">
      <w:pPr>
        <w:pStyle w:val="Lijstalinea"/>
        <w:numPr>
          <w:ilvl w:val="1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8D2367">
        <w:rPr>
          <w:rFonts w:ascii="Verdana" w:eastAsia="Times New Roman" w:hAnsi="Verdana" w:cs="Arial"/>
          <w:sz w:val="20"/>
          <w:szCs w:val="20"/>
          <w:lang w:val="nl-NL" w:eastAsia="nl-NL"/>
        </w:rPr>
        <w:t>LPD 13 De leerlingen gebruiken aangereikte en zelf gemaakte modellen of simulaties in wetenschappelijke, technologische en STEM-contexten om te visualiseren, te beschrijven en te verklaren.</w:t>
      </w:r>
    </w:p>
    <w:p w14:paraId="6C405C3D" w14:textId="1A1C4E12" w:rsidR="008D2367" w:rsidRDefault="008D2367" w:rsidP="008D2367">
      <w:pPr>
        <w:pStyle w:val="Lijstalinea"/>
        <w:numPr>
          <w:ilvl w:val="1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8D2367">
        <w:rPr>
          <w:rFonts w:ascii="Verdana" w:eastAsia="Times New Roman" w:hAnsi="Verdana" w:cs="Arial"/>
          <w:sz w:val="20"/>
          <w:szCs w:val="20"/>
          <w:lang w:val="nl-NL" w:eastAsia="nl-NL"/>
        </w:rPr>
        <w:t>LPD 18 De leerlingen beschrijven eigenschappen van gesteenten, bodem en ondergrond.</w:t>
      </w:r>
    </w:p>
    <w:p w14:paraId="4DE09C4A" w14:textId="77777777" w:rsidR="005B5A42" w:rsidRPr="005B5A42" w:rsidRDefault="005B5A42" w:rsidP="005B5A42">
      <w:pPr>
        <w:pStyle w:val="Lijstalinea"/>
        <w:numPr>
          <w:ilvl w:val="1"/>
          <w:numId w:val="4"/>
        </w:num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lang w:val="nl-NL" w:eastAsia="nl-NL"/>
        </w:rPr>
      </w:pPr>
      <w:r w:rsidRPr="005B5A42">
        <w:rPr>
          <w:rFonts w:ascii="Verdana" w:eastAsia="Times New Roman" w:hAnsi="Verdana" w:cs="Arial"/>
          <w:i/>
          <w:iCs/>
          <w:sz w:val="20"/>
          <w:szCs w:val="20"/>
          <w:lang w:val="nl-NL" w:eastAsia="nl-NL"/>
        </w:rPr>
        <w:t>LPD 18.1 [Verdieping] De leerlingen onderzoeken de eigenschappen van bodem en ondergrond in functie van bodemgebruik (bouwen, landbouw, invloed op fauna en flora).</w:t>
      </w:r>
    </w:p>
    <w:p w14:paraId="632672F3" w14:textId="747561DE" w:rsidR="00B16439" w:rsidRDefault="008D2367" w:rsidP="001169CC">
      <w:pPr>
        <w:pStyle w:val="Lijstalinea"/>
        <w:numPr>
          <w:ilvl w:val="1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8D2367">
        <w:rPr>
          <w:rFonts w:ascii="Verdana" w:eastAsia="Times New Roman" w:hAnsi="Verdana" w:cs="Arial"/>
          <w:sz w:val="20"/>
          <w:szCs w:val="20"/>
          <w:lang w:val="nl-NL" w:eastAsia="nl-NL"/>
        </w:rPr>
        <w:t>LPD 19 Leerlingen illustreren dat de aardkorst grondstoffen bevat.</w:t>
      </w:r>
      <w:bookmarkEnd w:id="3"/>
    </w:p>
    <w:p w14:paraId="6EB391D2" w14:textId="6C1E5818" w:rsidR="001169CC" w:rsidRPr="00B16439" w:rsidRDefault="00B16439" w:rsidP="001169CC">
      <w:pPr>
        <w:pStyle w:val="Lijstalinea"/>
        <w:numPr>
          <w:ilvl w:val="1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B16439">
        <w:rPr>
          <w:rFonts w:ascii="Verdana" w:eastAsia="Times New Roman" w:hAnsi="Verdana" w:cs="Arial"/>
          <w:sz w:val="20"/>
          <w:szCs w:val="20"/>
          <w:lang w:val="nl-NL" w:eastAsia="nl-NL"/>
        </w:rPr>
        <w:t>LPD 24 De leerlingen onderzoeken relaties tussen landschapsvormende lagen om verschillen tussen landschappen te verklaren.</w:t>
      </w:r>
    </w:p>
    <w:p w14:paraId="1DF52045" w14:textId="77777777" w:rsidR="00B16439" w:rsidRPr="001169CC" w:rsidRDefault="00B16439" w:rsidP="001169CC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nl-NL" w:eastAsia="nl-NL"/>
        </w:rPr>
      </w:pPr>
    </w:p>
    <w:p w14:paraId="6C8C770E" w14:textId="64B9EA2A" w:rsidR="003332BC" w:rsidRPr="00271177" w:rsidRDefault="003332BC" w:rsidP="003332BC">
      <w:pPr>
        <w:spacing w:after="0" w:line="240" w:lineRule="auto"/>
        <w:contextualSpacing/>
        <w:rPr>
          <w:rFonts w:ascii="Verdana" w:eastAsia="Times New Roman" w:hAnsi="Verdana" w:cs="Arial"/>
          <w:sz w:val="18"/>
          <w:szCs w:val="18"/>
          <w:lang w:val="nl-NL" w:eastAsia="nl-NL"/>
        </w:rPr>
        <w:sectPr w:rsidR="003332BC" w:rsidRPr="00271177" w:rsidSect="0058148F"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7D1ADB5D" w14:textId="3AAD28AC" w:rsidR="00BE20EC" w:rsidRDefault="00C03D00" w:rsidP="003332BC">
      <w:pPr>
        <w:spacing w:after="0" w:line="240" w:lineRule="auto"/>
        <w:contextualSpacing/>
        <w:rPr>
          <w:rFonts w:ascii="Verdana" w:eastAsia="Times New Roman" w:hAnsi="Verdana"/>
          <w:b/>
          <w:sz w:val="24"/>
          <w:szCs w:val="20"/>
          <w:lang w:val="nl-NL" w:eastAsia="nl-NL"/>
        </w:rPr>
      </w:pPr>
      <w:r w:rsidRPr="007D06F1">
        <w:rPr>
          <w:rFonts w:ascii="Verdana" w:eastAsia="Times New Roman" w:hAnsi="Verdana"/>
          <w:b/>
          <w:sz w:val="24"/>
          <w:szCs w:val="20"/>
          <w:lang w:val="nl-NL" w:eastAsia="nl-NL"/>
        </w:rPr>
        <w:t xml:space="preserve">Beginsituatie van jou </w:t>
      </w:r>
      <w:r w:rsidR="009F43DB" w:rsidRPr="007D06F1">
        <w:rPr>
          <w:rFonts w:ascii="Verdana" w:eastAsia="Times New Roman" w:hAnsi="Verdana"/>
          <w:b/>
          <w:sz w:val="24"/>
          <w:szCs w:val="20"/>
          <w:lang w:val="nl-NL" w:eastAsia="nl-NL"/>
        </w:rPr>
        <w:t>als leerkracht</w:t>
      </w:r>
    </w:p>
    <w:p w14:paraId="1FFE1751" w14:textId="77777777" w:rsidR="003332BC" w:rsidRPr="003332BC" w:rsidRDefault="003332BC" w:rsidP="003332BC">
      <w:pPr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56F7A346" w14:textId="1C9F062A" w:rsidR="00A638CE" w:rsidRPr="00B16439" w:rsidRDefault="00B16439" w:rsidP="00B16439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Verdana" w:eastAsia="Times New Roman" w:hAnsi="Verdana"/>
          <w:sz w:val="20"/>
          <w:szCs w:val="20"/>
          <w:lang w:val="nl-NL" w:eastAsia="nl-NL"/>
        </w:rPr>
      </w:pPr>
      <w:bookmarkStart w:id="4" w:name="_Hlk7622894"/>
      <w:r>
        <w:rPr>
          <w:rFonts w:ascii="Verdana" w:eastAsia="Times New Roman" w:hAnsi="Verdana" w:cs="Arial"/>
          <w:sz w:val="20"/>
          <w:szCs w:val="18"/>
          <w:lang w:val="nl-NL" w:eastAsia="nl-NL"/>
        </w:rPr>
        <w:t>De leerkracht wordt geacht vakinhoudelijk en didactisch sterk genoeg te zijn om de leergroep maximale leerkansen te kunnen bieden.</w:t>
      </w:r>
    </w:p>
    <w:p w14:paraId="1F2261D9" w14:textId="77777777" w:rsidR="00B16439" w:rsidRPr="00A638CE" w:rsidRDefault="00B16439" w:rsidP="00B16439">
      <w:pPr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0BE2586D" w14:textId="22ACB710" w:rsidR="00171BA8" w:rsidRDefault="00171BA8" w:rsidP="003332BC">
      <w:pPr>
        <w:tabs>
          <w:tab w:val="left" w:pos="3920"/>
        </w:tabs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val="nl-NL" w:eastAsia="nl-NL"/>
        </w:rPr>
      </w:pPr>
      <w:r w:rsidRPr="007D06F1">
        <w:rPr>
          <w:rFonts w:ascii="Verdana" w:eastAsia="Times New Roman" w:hAnsi="Verdana"/>
          <w:b/>
          <w:sz w:val="24"/>
          <w:szCs w:val="20"/>
          <w:lang w:val="nl-NL" w:eastAsia="nl-NL"/>
        </w:rPr>
        <w:t>Vormingsdoelen</w:t>
      </w:r>
      <w:r w:rsidR="001E5255">
        <w:rPr>
          <w:rFonts w:ascii="Verdana" w:eastAsia="Times New Roman" w:hAnsi="Verdana"/>
          <w:b/>
          <w:sz w:val="20"/>
          <w:szCs w:val="20"/>
          <w:lang w:val="nl-NL" w:eastAsia="nl-NL"/>
        </w:rPr>
        <w:tab/>
      </w:r>
    </w:p>
    <w:p w14:paraId="6CA38E03" w14:textId="77777777" w:rsidR="00A638CE" w:rsidRDefault="00A638CE" w:rsidP="003332BC">
      <w:pPr>
        <w:tabs>
          <w:tab w:val="left" w:pos="3920"/>
        </w:tabs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24888112" w14:textId="08552C6A" w:rsidR="00180512" w:rsidRDefault="00180512" w:rsidP="00180512">
      <w:pPr>
        <w:tabs>
          <w:tab w:val="left" w:pos="3920"/>
        </w:tabs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val="nl-NL" w:eastAsia="nl-NL"/>
        </w:rPr>
      </w:pPr>
      <w:bookmarkStart w:id="5" w:name="_Hlk554073"/>
      <w:bookmarkStart w:id="6" w:name="_Hlk24364062"/>
      <w:bookmarkEnd w:id="4"/>
      <w:r>
        <w:rPr>
          <w:rFonts w:ascii="Verdana" w:eastAsia="Times New Roman" w:hAnsi="Verdana"/>
          <w:sz w:val="20"/>
          <w:szCs w:val="20"/>
          <w:lang w:val="nl-NL" w:eastAsia="nl-NL"/>
        </w:rPr>
        <w:t xml:space="preserve">De leerlingen beseffen dat niet overal dezelfde bodem en ondergrond voorkomt. </w:t>
      </w:r>
      <w:r w:rsidRPr="00812713">
        <w:rPr>
          <w:rFonts w:ascii="Verdana" w:eastAsia="Times New Roman" w:hAnsi="Verdana"/>
          <w:sz w:val="20"/>
          <w:szCs w:val="20"/>
          <w:lang w:val="nl-NL" w:eastAsia="nl-NL"/>
        </w:rPr>
        <w:t xml:space="preserve">De leerlingen beseffen dat heel wat bouwmaterialen </w:t>
      </w:r>
      <w:r w:rsidR="007D3C78">
        <w:rPr>
          <w:rFonts w:ascii="Verdana" w:eastAsia="Times New Roman" w:hAnsi="Verdana"/>
          <w:sz w:val="20"/>
          <w:szCs w:val="20"/>
          <w:lang w:val="nl-NL" w:eastAsia="nl-NL"/>
        </w:rPr>
        <w:t>uit</w:t>
      </w:r>
      <w:r w:rsidRPr="00812713">
        <w:rPr>
          <w:rFonts w:ascii="Verdana" w:eastAsia="Times New Roman" w:hAnsi="Verdana"/>
          <w:sz w:val="20"/>
          <w:szCs w:val="20"/>
          <w:lang w:val="nl-NL" w:eastAsia="nl-NL"/>
        </w:rPr>
        <w:t xml:space="preserve"> hun </w:t>
      </w:r>
      <w:r w:rsidR="007D3C78">
        <w:rPr>
          <w:rFonts w:ascii="Verdana" w:eastAsia="Times New Roman" w:hAnsi="Verdana"/>
          <w:sz w:val="20"/>
          <w:szCs w:val="20"/>
          <w:lang w:val="nl-NL" w:eastAsia="nl-NL"/>
        </w:rPr>
        <w:t xml:space="preserve">eigen </w:t>
      </w:r>
      <w:r w:rsidRPr="00812713">
        <w:rPr>
          <w:rFonts w:ascii="Verdana" w:eastAsia="Times New Roman" w:hAnsi="Verdana"/>
          <w:sz w:val="20"/>
          <w:szCs w:val="20"/>
          <w:lang w:val="nl-NL" w:eastAsia="nl-NL"/>
        </w:rPr>
        <w:t>leefomgeving afkomstig zijn van oppervlaktegesteenten in België.</w:t>
      </w:r>
    </w:p>
    <w:bookmarkEnd w:id="5"/>
    <w:bookmarkEnd w:id="6"/>
    <w:p w14:paraId="55CFDF0C" w14:textId="77777777" w:rsidR="00A638CE" w:rsidRPr="00A638CE" w:rsidRDefault="00A638CE" w:rsidP="003332BC">
      <w:pPr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val="nl-NL" w:eastAsia="nl-NL"/>
        </w:rPr>
      </w:pPr>
    </w:p>
    <w:p w14:paraId="58AC9D90" w14:textId="3CE26F2D" w:rsidR="00171BA8" w:rsidRPr="007D06F1" w:rsidRDefault="004F57F2" w:rsidP="003332BC">
      <w:pPr>
        <w:spacing w:after="0" w:line="240" w:lineRule="auto"/>
        <w:contextualSpacing/>
        <w:rPr>
          <w:rFonts w:ascii="Verdana" w:eastAsia="Times New Roman" w:hAnsi="Verdana"/>
          <w:b/>
          <w:sz w:val="24"/>
          <w:szCs w:val="20"/>
          <w:lang w:val="nl-NL" w:eastAsia="nl-NL"/>
        </w:rPr>
      </w:pPr>
      <w:r w:rsidRPr="007D06F1">
        <w:rPr>
          <w:rFonts w:ascii="Verdana" w:eastAsia="Times New Roman" w:hAnsi="Verdana"/>
          <w:b/>
          <w:sz w:val="24"/>
          <w:szCs w:val="20"/>
          <w:lang w:val="nl-NL" w:eastAsia="nl-NL"/>
        </w:rPr>
        <w:t>Leerplan</w:t>
      </w:r>
    </w:p>
    <w:p w14:paraId="63E36916" w14:textId="26436EB9" w:rsidR="00A40979" w:rsidRPr="007D06F1" w:rsidRDefault="00A40979" w:rsidP="003332BC">
      <w:pPr>
        <w:spacing w:after="0" w:line="240" w:lineRule="auto"/>
        <w:contextualSpacing/>
        <w:rPr>
          <w:rFonts w:ascii="Verdana" w:eastAsia="Times New Roman" w:hAnsi="Verdana" w:cs="Arial"/>
          <w:sz w:val="20"/>
          <w:szCs w:val="18"/>
          <w:lang w:val="nl-NL" w:eastAsia="nl-NL"/>
        </w:rPr>
      </w:pPr>
    </w:p>
    <w:p w14:paraId="03FB811C" w14:textId="7B50EA85" w:rsidR="00A40979" w:rsidRDefault="00A638CE" w:rsidP="003332BC">
      <w:p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u w:val="single"/>
          <w:lang w:val="nl-NL" w:eastAsia="nl-NL"/>
        </w:rPr>
      </w:pPr>
      <w:bookmarkStart w:id="7" w:name="_Hlk7622921"/>
      <w:r>
        <w:rPr>
          <w:rFonts w:ascii="Verdana" w:eastAsia="Times New Roman" w:hAnsi="Verdana" w:cs="Arial"/>
          <w:sz w:val="20"/>
          <w:szCs w:val="20"/>
          <w:u w:val="single"/>
          <w:lang w:val="nl-NL" w:eastAsia="nl-NL"/>
        </w:rPr>
        <w:t>Eindtermen</w:t>
      </w:r>
    </w:p>
    <w:p w14:paraId="6A41D83D" w14:textId="77777777" w:rsidR="00621316" w:rsidRDefault="00621316" w:rsidP="003332BC">
      <w:p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u w:val="single"/>
          <w:lang w:val="nl-NL" w:eastAsia="nl-NL"/>
        </w:rPr>
      </w:pPr>
    </w:p>
    <w:p w14:paraId="708F3C54" w14:textId="65A65510" w:rsidR="00727634" w:rsidRDefault="00CC1B1C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="00727634"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>1.14 De leerlingen handelen veilig in een schoolse context. (transversaal)</w:t>
      </w:r>
    </w:p>
    <w:p w14:paraId="420A4B1E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>6.43 De leerlingen gebruiken met de nodige nauwkeurigheid de gepaste meetinstrumenten, meetmethoden en hulpmiddelen om metingen, observaties, experimenten en terreinstudies uit te voeren.</w:t>
      </w:r>
    </w:p>
    <w:p w14:paraId="1FF08741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>6.46 De leerlingen gebruiken aangereikte en zelf ontwikkelde modellen in wiskundige, natuurwetenschappelijke, technologische en STEM contexten om te visualiseren, te beschrijven en te verklaren.</w:t>
      </w:r>
    </w:p>
    <w:p w14:paraId="69819BC8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6.47 De leerlingen passen stapsgewijs de wetenschappelijke methode toe om een probleem te onderzoeken.  </w:t>
      </w:r>
    </w:p>
    <w:p w14:paraId="2C423953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lastRenderedPageBreak/>
        <w:t xml:space="preserve">ET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6.48 De leerlingen doorlopen een probleemoplossend proces waarbij kennis en vaardigheden uit meerdere STEM-disciplines geïntegreerd worden aangewend. </w:t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</w:t>
      </w:r>
    </w:p>
    <w:p w14:paraId="039DEDB0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>9.1 De leerlingen situeren personen, plaatsen en patronen op relevante ruimtelijke schaalniveaus.</w:t>
      </w:r>
    </w:p>
    <w:p w14:paraId="5CB425D1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Pr="00D02E16">
        <w:rPr>
          <w:rFonts w:ascii="Verdana" w:eastAsia="Times New Roman" w:hAnsi="Verdana" w:cs="Arial"/>
          <w:sz w:val="20"/>
          <w:szCs w:val="20"/>
          <w:lang w:val="nl-NL" w:eastAsia="nl-NL"/>
        </w:rPr>
        <w:t>9.2 De leerlingen beschrijven kenmerken van landschapsvormende lagen.</w:t>
      </w:r>
    </w:p>
    <w:p w14:paraId="061BBB90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9.3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>De leerlingen onderzoeken relaties tussen landschapsvormende lagen van plaatsen om verschillen tussen landschappen te verklaren.</w:t>
      </w:r>
    </w:p>
    <w:p w14:paraId="70F747B8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>9.6 De leerlingen onderzoeken ruimtelijke effecten van veranderingen in landschappen op de mens en zijn leefomgeving.</w:t>
      </w:r>
    </w:p>
    <w:p w14:paraId="598757D3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>9.7 De leerlingen lokaliseren zichzelf en plaatsen met behulp van lokalisatie- en oriëntatietechniek</w:t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>.</w:t>
      </w:r>
    </w:p>
    <w:p w14:paraId="38412EC4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>9.8 De leerlingen gebruiken terreintechnieken en geografische hulpbronnen om landschappen te onderzoeken.</w:t>
      </w:r>
    </w:p>
    <w:p w14:paraId="37ABEB5F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>13.11 De leerlingen voeren stapsgewijs een onderzoekstechniek uit om digitale en niet-digitale gegevens te verwerven i.f.v. een onderzoeksvraag. (transversaal)</w:t>
      </w:r>
    </w:p>
    <w:p w14:paraId="59717101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>13.12 De leerlingen voeren een oplossingsstrategie systematisch uit i.f.v. een onderzoek of een probleem. (transversaal)</w:t>
      </w:r>
    </w:p>
    <w:p w14:paraId="700916DE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>13.13 De leerlingen formuleren een antwoord op een onderzoeksvraag of hypothese aan de hand van aangereikte richtlijnen. (transversaal)</w:t>
      </w:r>
    </w:p>
    <w:p w14:paraId="27BF24E2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ET </w:t>
      </w:r>
      <w:r w:rsidRPr="007D4B1A">
        <w:rPr>
          <w:rFonts w:ascii="Verdana" w:eastAsia="Times New Roman" w:hAnsi="Verdana" w:cs="Arial"/>
          <w:sz w:val="20"/>
          <w:szCs w:val="20"/>
          <w:lang w:val="nl-NL" w:eastAsia="nl-NL"/>
        </w:rPr>
        <w:t>13.6 De leerlingen verwerken digitale en niet-digitale informatie uit één of een beperkt aantal bronnen volgens een aangereikt stappenplan tot een samenhangend en bruikbaar geheel. (transversaal)</w:t>
      </w:r>
    </w:p>
    <w:p w14:paraId="5DF86A2E" w14:textId="77777777" w:rsidR="00CC1B1C" w:rsidRPr="00CC1B1C" w:rsidRDefault="00CC1B1C" w:rsidP="00CC1B1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bookmarkEnd w:id="7"/>
    <w:p w14:paraId="7E628738" w14:textId="77777777" w:rsidR="00FC0E69" w:rsidRPr="004A7164" w:rsidRDefault="00FC0E69" w:rsidP="00FC0E69">
      <w:p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u w:val="single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u w:val="single"/>
          <w:lang w:val="nl-NL" w:eastAsia="nl-NL"/>
        </w:rPr>
        <w:t xml:space="preserve">Leerplandoelen </w:t>
      </w:r>
    </w:p>
    <w:p w14:paraId="24EA679B" w14:textId="77777777" w:rsidR="00FC0E69" w:rsidRPr="003332BC" w:rsidRDefault="00FC0E69" w:rsidP="00FC0E69">
      <w:p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l-NL" w:eastAsia="nl-NL"/>
        </w:rPr>
      </w:pPr>
      <w:bookmarkStart w:id="8" w:name="_Hlk23932307"/>
    </w:p>
    <w:p w14:paraId="4F956D50" w14:textId="77777777" w:rsidR="00FC0E69" w:rsidRPr="009E0686" w:rsidRDefault="00FC0E69" w:rsidP="00FC0E69">
      <w:pPr>
        <w:spacing w:after="0" w:line="240" w:lineRule="auto"/>
        <w:contextualSpacing/>
        <w:rPr>
          <w:rFonts w:ascii="Verdana" w:eastAsia="Times New Roman" w:hAnsi="Verdana" w:cs="Arial"/>
          <w:iCs/>
          <w:sz w:val="20"/>
          <w:szCs w:val="20"/>
          <w:lang w:val="nl-NL" w:eastAsia="nl-NL"/>
        </w:rPr>
      </w:pPr>
      <w:r w:rsidRPr="009E0686">
        <w:rPr>
          <w:rFonts w:ascii="Verdana" w:eastAsia="Times New Roman" w:hAnsi="Verdana" w:cs="Arial"/>
          <w:iCs/>
          <w:sz w:val="20"/>
          <w:szCs w:val="20"/>
          <w:lang w:val="nl-NL" w:eastAsia="nl-NL"/>
        </w:rPr>
        <w:t>PROCEDUREEL</w:t>
      </w:r>
    </w:p>
    <w:p w14:paraId="328F8542" w14:textId="77777777" w:rsidR="00FC0E69" w:rsidRPr="007D06F1" w:rsidRDefault="00FC0E69" w:rsidP="00FC0E69">
      <w:p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14:paraId="5B571905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9E0686">
        <w:rPr>
          <w:rFonts w:ascii="Verdana" w:eastAsia="Times New Roman" w:hAnsi="Verdana" w:cs="Arial"/>
          <w:sz w:val="20"/>
          <w:szCs w:val="20"/>
          <w:lang w:val="nl-NL" w:eastAsia="nl-NL"/>
        </w:rPr>
        <w:t>LPD 1 De leerlingen lokaliseren en oriënteren aan de hand van digitale en niet-digitale</w:t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</w:t>
      </w:r>
      <w:r w:rsidRPr="009E0686">
        <w:rPr>
          <w:rFonts w:ascii="Verdana" w:eastAsia="Times New Roman" w:hAnsi="Verdana" w:cs="Arial"/>
          <w:sz w:val="20"/>
          <w:szCs w:val="20"/>
          <w:lang w:val="nl-NL" w:eastAsia="nl-NL"/>
        </w:rPr>
        <w:t>hulpmiddelen personen, plaatsen en gebeurtenissen op het terrein, op de globe en op</w:t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</w:t>
      </w:r>
      <w:r w:rsidRPr="009E0686">
        <w:rPr>
          <w:rFonts w:ascii="Verdana" w:eastAsia="Times New Roman" w:hAnsi="Verdana" w:cs="Arial"/>
          <w:sz w:val="20"/>
          <w:szCs w:val="20"/>
          <w:lang w:val="nl-NL" w:eastAsia="nl-NL"/>
        </w:rPr>
        <w:t>relevante kaarten.</w:t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</w:t>
      </w:r>
    </w:p>
    <w:p w14:paraId="3767C5E2" w14:textId="77777777" w:rsidR="00727634" w:rsidRDefault="00727634" w:rsidP="00727634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595AD6">
        <w:rPr>
          <w:rFonts w:ascii="Verdana" w:eastAsia="Times New Roman" w:hAnsi="Verdana" w:cs="Arial"/>
          <w:sz w:val="20"/>
          <w:szCs w:val="20"/>
          <w:lang w:val="nl-NL" w:eastAsia="nl-NL"/>
        </w:rPr>
        <w:t>Toepassen</w:t>
      </w:r>
    </w:p>
    <w:p w14:paraId="231F4C9D" w14:textId="77777777" w:rsidR="00727634" w:rsidRPr="00595AD6" w:rsidRDefault="00727634" w:rsidP="00727634">
      <w:pPr>
        <w:pStyle w:val="Lijstalinea"/>
        <w:numPr>
          <w:ilvl w:val="3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>ET 9.7</w:t>
      </w:r>
    </w:p>
    <w:p w14:paraId="02CAF0E4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bookmarkStart w:id="9" w:name="_Hlk40035417"/>
      <w:r w:rsidRPr="009E0686">
        <w:rPr>
          <w:rFonts w:ascii="Verdana" w:eastAsia="Times New Roman" w:hAnsi="Verdana" w:cs="Arial"/>
          <w:sz w:val="20"/>
          <w:szCs w:val="20"/>
          <w:lang w:val="nl-NL" w:eastAsia="nl-NL"/>
        </w:rPr>
        <w:t>LPD 2 De leerlingen situeren personen, plaatsen en patronen op relevante ruimtelijke</w:t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</w:t>
      </w:r>
      <w:r w:rsidRPr="009E0686">
        <w:rPr>
          <w:rFonts w:ascii="Verdana" w:eastAsia="Times New Roman" w:hAnsi="Verdana" w:cs="Arial"/>
          <w:sz w:val="20"/>
          <w:szCs w:val="20"/>
          <w:lang w:val="nl-NL" w:eastAsia="nl-NL"/>
        </w:rPr>
        <w:t>schaalniveaus.</w:t>
      </w:r>
    </w:p>
    <w:p w14:paraId="3E8803BD" w14:textId="77777777" w:rsidR="00727634" w:rsidRDefault="00727634" w:rsidP="00727634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595AD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Toepassen </w:t>
      </w:r>
    </w:p>
    <w:p w14:paraId="03044A40" w14:textId="77777777" w:rsidR="00727634" w:rsidRPr="00595AD6" w:rsidRDefault="00727634" w:rsidP="00727634">
      <w:pPr>
        <w:pStyle w:val="Lijstalinea"/>
        <w:numPr>
          <w:ilvl w:val="3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>ET 9.1</w:t>
      </w:r>
    </w:p>
    <w:p w14:paraId="56A12289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LPD 5 </w:t>
      </w:r>
      <w:r w:rsidRPr="00197753">
        <w:rPr>
          <w:rFonts w:ascii="Verdana" w:eastAsia="Times New Roman" w:hAnsi="Verdana" w:cs="Arial"/>
          <w:sz w:val="20"/>
          <w:szCs w:val="20"/>
          <w:lang w:val="nl-NL" w:eastAsia="nl-NL"/>
        </w:rPr>
        <w:t>De leerlingen verzamelen bij een onderzoeksvraag gegevens aan de hand van een (terrein)waarneming, een meting, terreintechnieken of een experiment volgens een gegeven werkwijze.</w:t>
      </w:r>
    </w:p>
    <w:p w14:paraId="7EB6BED4" w14:textId="77777777" w:rsidR="00727634" w:rsidRDefault="00727634" w:rsidP="00727634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Toepassen </w:t>
      </w:r>
    </w:p>
    <w:p w14:paraId="43C3D2C9" w14:textId="77777777" w:rsidR="00727634" w:rsidRPr="00D02E16" w:rsidRDefault="00727634" w:rsidP="00727634">
      <w:pPr>
        <w:pStyle w:val="Lijstalinea"/>
        <w:numPr>
          <w:ilvl w:val="3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fr-FR" w:eastAsia="nl-NL"/>
        </w:rPr>
      </w:pPr>
      <w:r w:rsidRPr="00D02E16">
        <w:rPr>
          <w:rFonts w:ascii="Verdana" w:eastAsia="Times New Roman" w:hAnsi="Verdana" w:cs="Arial"/>
          <w:sz w:val="20"/>
          <w:szCs w:val="20"/>
          <w:lang w:val="fr-FR" w:eastAsia="nl-NL"/>
        </w:rPr>
        <w:t>ET 6.47, ET 9.3, ET 9.6, ET 9.8, ET</w:t>
      </w:r>
      <w:r>
        <w:rPr>
          <w:rFonts w:ascii="Verdana" w:eastAsia="Times New Roman" w:hAnsi="Verdana" w:cs="Arial"/>
          <w:sz w:val="20"/>
          <w:szCs w:val="20"/>
          <w:lang w:val="fr-FR" w:eastAsia="nl-NL"/>
        </w:rPr>
        <w:t xml:space="preserve"> 13.11</w:t>
      </w:r>
    </w:p>
    <w:p w14:paraId="4A7A47F4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197753">
        <w:rPr>
          <w:rFonts w:ascii="Verdana" w:eastAsia="Times New Roman" w:hAnsi="Verdana" w:cs="Arial"/>
          <w:sz w:val="20"/>
          <w:szCs w:val="20"/>
          <w:lang w:val="nl-NL" w:eastAsia="nl-NL"/>
        </w:rPr>
        <w:t>LPD 6 De leerlingen gebruiken nauwkeurig, met zorg en op een veilige wijze de gepaste hulpmiddelen en methoden om metingen, lokalisaties, observaties, experimenten en een terreinstudie uit te voeren.</w:t>
      </w:r>
    </w:p>
    <w:p w14:paraId="50273ACD" w14:textId="77777777" w:rsidR="00727634" w:rsidRDefault="00727634" w:rsidP="00727634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Toepassen </w:t>
      </w:r>
    </w:p>
    <w:p w14:paraId="0C07982D" w14:textId="77777777" w:rsidR="00727634" w:rsidRPr="00D02E16" w:rsidRDefault="00727634" w:rsidP="00727634">
      <w:pPr>
        <w:pStyle w:val="Lijstalinea"/>
        <w:numPr>
          <w:ilvl w:val="3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fr-FR" w:eastAsia="nl-NL"/>
        </w:rPr>
      </w:pPr>
      <w:r w:rsidRPr="00D02E16">
        <w:rPr>
          <w:rFonts w:ascii="Verdana" w:eastAsia="Times New Roman" w:hAnsi="Verdana" w:cs="Arial"/>
          <w:sz w:val="20"/>
          <w:szCs w:val="20"/>
          <w:lang w:val="fr-FR" w:eastAsia="nl-NL"/>
        </w:rPr>
        <w:t>ET 1.14, ET 6.43, ET 9.3, ET 9.6, ET</w:t>
      </w:r>
      <w:r>
        <w:rPr>
          <w:rFonts w:ascii="Verdana" w:eastAsia="Times New Roman" w:hAnsi="Verdana" w:cs="Arial"/>
          <w:sz w:val="20"/>
          <w:szCs w:val="20"/>
          <w:lang w:val="fr-FR" w:eastAsia="nl-NL"/>
        </w:rPr>
        <w:t xml:space="preserve"> 9.8</w:t>
      </w:r>
    </w:p>
    <w:bookmarkEnd w:id="9"/>
    <w:p w14:paraId="1A65B7B0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9E0686">
        <w:rPr>
          <w:rFonts w:ascii="Verdana" w:eastAsia="Times New Roman" w:hAnsi="Verdana" w:cs="Arial"/>
          <w:sz w:val="20"/>
          <w:szCs w:val="20"/>
          <w:lang w:val="nl-NL" w:eastAsia="nl-NL"/>
        </w:rPr>
        <w:t>LPD 8 De leerlingen verwerken digitale en niet-digitale data uit een beperkt aantal bronnen</w:t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</w:t>
      </w:r>
      <w:r w:rsidRPr="00595AD6">
        <w:rPr>
          <w:rFonts w:ascii="Verdana" w:eastAsia="Times New Roman" w:hAnsi="Verdana" w:cs="Arial"/>
          <w:sz w:val="20"/>
          <w:szCs w:val="20"/>
          <w:lang w:val="nl-NL" w:eastAsia="nl-NL"/>
        </w:rPr>
        <w:t>volgens een aangereikt stappenplan tot een samenhangend en bruikbaar geheel.</w:t>
      </w:r>
    </w:p>
    <w:p w14:paraId="4B449D66" w14:textId="77777777" w:rsidR="00727634" w:rsidRDefault="00727634" w:rsidP="00727634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Analyseren </w:t>
      </w:r>
    </w:p>
    <w:p w14:paraId="22573051" w14:textId="77777777" w:rsidR="00727634" w:rsidRDefault="00727634" w:rsidP="00727634">
      <w:pPr>
        <w:pStyle w:val="Lijstalinea"/>
        <w:numPr>
          <w:ilvl w:val="3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>ET 13.6</w:t>
      </w:r>
    </w:p>
    <w:p w14:paraId="05E55A3D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8D2367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LPD 12 De leerlingen wenden kennis en vaardigheden uit meerdere STEM-disciplines geïntegreerd aan om een eenvoudig probleem op te lossen. </w:t>
      </w:r>
    </w:p>
    <w:p w14:paraId="4AC37C39" w14:textId="77777777" w:rsidR="00727634" w:rsidRDefault="00727634" w:rsidP="00727634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lastRenderedPageBreak/>
        <w:t xml:space="preserve">Toepassen </w:t>
      </w:r>
    </w:p>
    <w:p w14:paraId="48817B09" w14:textId="77777777" w:rsidR="00727634" w:rsidRDefault="00727634" w:rsidP="00727634">
      <w:pPr>
        <w:pStyle w:val="Lijstalinea"/>
        <w:numPr>
          <w:ilvl w:val="3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>ET 9.48, ET 13.12, ET 13.13</w:t>
      </w:r>
    </w:p>
    <w:p w14:paraId="2A59EA6D" w14:textId="77777777" w:rsidR="00727634" w:rsidRDefault="00727634" w:rsidP="00727634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8D2367">
        <w:rPr>
          <w:rFonts w:ascii="Verdana" w:eastAsia="Times New Roman" w:hAnsi="Verdana" w:cs="Arial"/>
          <w:sz w:val="20"/>
          <w:szCs w:val="20"/>
          <w:lang w:val="nl-NL" w:eastAsia="nl-NL"/>
        </w:rPr>
        <w:t>LPD 13 De leerlingen gebruiken aangereikte en zelf gemaakte modellen of simulaties in wetenschappelijke, technologische en STEM-contexten om te visualiseren, te beschrijven en te verklaren.</w:t>
      </w:r>
    </w:p>
    <w:p w14:paraId="56832F7D" w14:textId="77777777" w:rsidR="00727634" w:rsidRDefault="00727634" w:rsidP="00727634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Analyseren </w:t>
      </w:r>
    </w:p>
    <w:p w14:paraId="01C1AABA" w14:textId="77777777" w:rsidR="00727634" w:rsidRPr="008D2367" w:rsidRDefault="00727634" w:rsidP="00727634">
      <w:pPr>
        <w:pStyle w:val="Lijstalinea"/>
        <w:numPr>
          <w:ilvl w:val="3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>ET 6.46</w:t>
      </w:r>
    </w:p>
    <w:p w14:paraId="726C5265" w14:textId="77777777" w:rsidR="00FC0E69" w:rsidRDefault="00FC0E69" w:rsidP="00FC0E69">
      <w:pPr>
        <w:spacing w:after="0" w:line="240" w:lineRule="auto"/>
        <w:rPr>
          <w:rFonts w:ascii="Verdana" w:eastAsia="Times New Roman" w:hAnsi="Verdana"/>
          <w:sz w:val="20"/>
          <w:szCs w:val="18"/>
          <w:lang w:val="nl-NL" w:eastAsia="nl-BE"/>
        </w:rPr>
      </w:pPr>
    </w:p>
    <w:p w14:paraId="40A1EEB1" w14:textId="77777777" w:rsidR="00FC0E69" w:rsidRPr="009E0686" w:rsidRDefault="00FC0E69" w:rsidP="00FC0E69">
      <w:pPr>
        <w:spacing w:after="0" w:line="240" w:lineRule="auto"/>
        <w:rPr>
          <w:rFonts w:ascii="Verdana" w:eastAsia="Times New Roman" w:hAnsi="Verdana"/>
          <w:sz w:val="20"/>
          <w:szCs w:val="18"/>
          <w:lang w:val="nl-NL" w:eastAsia="nl-BE"/>
        </w:rPr>
      </w:pPr>
      <w:r>
        <w:rPr>
          <w:rFonts w:ascii="Verdana" w:eastAsia="Times New Roman" w:hAnsi="Verdana"/>
          <w:sz w:val="20"/>
          <w:szCs w:val="18"/>
          <w:lang w:val="nl-NL" w:eastAsia="nl-BE"/>
        </w:rPr>
        <w:t>CONCEPTUEEL</w:t>
      </w:r>
    </w:p>
    <w:p w14:paraId="1F4EDBD6" w14:textId="77777777" w:rsidR="00FC0E69" w:rsidRDefault="00FC0E69" w:rsidP="00FC0E69">
      <w:pPr>
        <w:spacing w:after="0" w:line="240" w:lineRule="auto"/>
        <w:ind w:left="708" w:hanging="708"/>
        <w:contextualSpacing/>
        <w:rPr>
          <w:rFonts w:ascii="Verdana" w:eastAsia="Times New Roman" w:hAnsi="Verdana" w:cs="Arial"/>
          <w:sz w:val="20"/>
          <w:szCs w:val="20"/>
          <w:lang w:val="nl-NL" w:eastAsia="nl-NL"/>
        </w:rPr>
      </w:pPr>
      <w:bookmarkStart w:id="10" w:name="_Hlk530086992"/>
    </w:p>
    <w:p w14:paraId="3B416C31" w14:textId="48473128" w:rsidR="002F083E" w:rsidRDefault="00FC0E69" w:rsidP="002F083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595AD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LPD </w:t>
      </w:r>
      <w:bookmarkEnd w:id="8"/>
      <w:r w:rsidR="008D2367" w:rsidRPr="008D2367">
        <w:rPr>
          <w:rFonts w:ascii="Verdana" w:eastAsia="Times New Roman" w:hAnsi="Verdana" w:cs="Arial"/>
          <w:sz w:val="20"/>
          <w:szCs w:val="20"/>
          <w:lang w:val="nl-NL" w:eastAsia="nl-NL"/>
        </w:rPr>
        <w:t>18 De leerlingen beschrijven eigenschappen van gesteenten, bodem en ondergrond.</w:t>
      </w:r>
    </w:p>
    <w:p w14:paraId="6E359A6E" w14:textId="2E809E65" w:rsidR="00727634" w:rsidRDefault="00727634" w:rsidP="00727634">
      <w:pPr>
        <w:pStyle w:val="Lijstalinea"/>
        <w:numPr>
          <w:ilvl w:val="3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>ET 9.2</w:t>
      </w:r>
    </w:p>
    <w:p w14:paraId="02216F8D" w14:textId="319DD6B0" w:rsidR="002F083E" w:rsidRPr="005B5A42" w:rsidRDefault="002F083E" w:rsidP="002F083E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lang w:val="nl-NL" w:eastAsia="nl-NL"/>
        </w:rPr>
      </w:pPr>
      <w:r w:rsidRPr="005B5A42">
        <w:rPr>
          <w:rFonts w:ascii="Verdana" w:eastAsia="Times New Roman" w:hAnsi="Verdana" w:cs="Arial"/>
          <w:i/>
          <w:iCs/>
          <w:sz w:val="20"/>
          <w:szCs w:val="20"/>
          <w:lang w:val="nl-NL" w:eastAsia="nl-NL"/>
        </w:rPr>
        <w:t xml:space="preserve">LPD 18.2 [Verdieping] De leerlingen situeren enkele veel voorkomende gesteenten in België. </w:t>
      </w:r>
    </w:p>
    <w:p w14:paraId="47BEAB3D" w14:textId="6E52C561" w:rsidR="008D2367" w:rsidRPr="005B5A42" w:rsidRDefault="008D2367" w:rsidP="008D2367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5B5A42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LPD 19 Leerlingen illustreren dat de aardkorst grondstoffen bevat. </w:t>
      </w:r>
    </w:p>
    <w:p w14:paraId="31BA010B" w14:textId="17495CB0" w:rsidR="008D2367" w:rsidRDefault="008D2367" w:rsidP="008D2367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8D2367">
        <w:rPr>
          <w:rFonts w:ascii="Verdana" w:eastAsia="Times New Roman" w:hAnsi="Verdana" w:cs="Arial"/>
          <w:sz w:val="20"/>
          <w:szCs w:val="20"/>
          <w:lang w:val="nl-NL" w:eastAsia="nl-NL"/>
        </w:rPr>
        <w:t>LPD 24 De leerlingen onderzoeken relaties tussen landschapsvormende lagen om verschillen tussen landschappen te verklaren.</w:t>
      </w:r>
    </w:p>
    <w:p w14:paraId="7475972A" w14:textId="3AEEFC79" w:rsidR="00727634" w:rsidRDefault="00727634" w:rsidP="00727634">
      <w:pPr>
        <w:pStyle w:val="Lijstalinea"/>
        <w:numPr>
          <w:ilvl w:val="3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>ET 9.2, ET 9.3</w:t>
      </w:r>
    </w:p>
    <w:p w14:paraId="13BB85D0" w14:textId="77777777" w:rsidR="008D2367" w:rsidRPr="008D2367" w:rsidRDefault="008D2367" w:rsidP="008D2367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14:paraId="43603D80" w14:textId="77777777" w:rsidR="00FC0E69" w:rsidRPr="002752FC" w:rsidRDefault="00FC0E69" w:rsidP="00FC0E69">
      <w:pPr>
        <w:spacing w:after="0" w:line="240" w:lineRule="auto"/>
        <w:ind w:left="708" w:hanging="708"/>
        <w:contextualSpacing/>
        <w:rPr>
          <w:rFonts w:ascii="Verdana" w:eastAsia="Times New Roman" w:hAnsi="Verdana" w:cs="Arial"/>
          <w:sz w:val="20"/>
          <w:szCs w:val="20"/>
          <w:u w:val="single"/>
          <w:lang w:val="nl-NL" w:eastAsia="nl-NL"/>
        </w:rPr>
      </w:pPr>
      <w:r w:rsidRPr="002752FC">
        <w:rPr>
          <w:rFonts w:ascii="Verdana" w:eastAsia="Times New Roman" w:hAnsi="Verdana" w:cs="Arial"/>
          <w:sz w:val="20"/>
          <w:szCs w:val="20"/>
          <w:u w:val="single"/>
          <w:lang w:val="nl-NL" w:eastAsia="nl-NL"/>
        </w:rPr>
        <w:t>Gemeenschappelijk leerplan ICT</w:t>
      </w:r>
    </w:p>
    <w:p w14:paraId="2CD56247" w14:textId="15E92066" w:rsidR="00FC0E69" w:rsidRDefault="00FC0E69" w:rsidP="003636F5">
      <w:p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14:paraId="2B8CB33C" w14:textId="257CEFAC" w:rsidR="00FB7357" w:rsidRDefault="00FB7357" w:rsidP="00FB7357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FB7357">
        <w:rPr>
          <w:rFonts w:ascii="Verdana" w:eastAsia="Times New Roman" w:hAnsi="Verdana" w:cs="Arial"/>
          <w:sz w:val="20"/>
          <w:szCs w:val="20"/>
          <w:lang w:val="nl-NL" w:eastAsia="nl-NL"/>
        </w:rPr>
        <w:t>LPD 2 De leerlingen demonstreren overkoepelende basisvaardigheden in het gebruiken van digitale toepassingen.</w:t>
      </w:r>
    </w:p>
    <w:p w14:paraId="450369E2" w14:textId="1CA7EE0F" w:rsidR="00FB7357" w:rsidRDefault="00FB7357" w:rsidP="00FB7357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Toepassen </w:t>
      </w:r>
    </w:p>
    <w:p w14:paraId="1722FD56" w14:textId="71647A3B" w:rsidR="00FB7357" w:rsidRDefault="00FB7357" w:rsidP="00FB7357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FB7357">
        <w:rPr>
          <w:rFonts w:ascii="Verdana" w:eastAsia="Times New Roman" w:hAnsi="Verdana" w:cs="Arial"/>
          <w:sz w:val="20"/>
          <w:szCs w:val="20"/>
          <w:lang w:val="nl-NL" w:eastAsia="nl-NL"/>
        </w:rPr>
        <w:t>LPD 3 De leerlingen creëren inzichtelijk en efficiënt, online en offline, digitaal inhouden.</w:t>
      </w:r>
    </w:p>
    <w:p w14:paraId="36B21FE5" w14:textId="641CD6B7" w:rsidR="00FB7357" w:rsidRDefault="00FB7357" w:rsidP="00FB7357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Toepassen </w:t>
      </w:r>
    </w:p>
    <w:p w14:paraId="41660465" w14:textId="7A3BC203" w:rsidR="00FB7357" w:rsidRDefault="00FB7357" w:rsidP="00FB7357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FB7357">
        <w:rPr>
          <w:rFonts w:ascii="Verdana" w:eastAsia="Times New Roman" w:hAnsi="Verdana" w:cs="Arial"/>
          <w:sz w:val="20"/>
          <w:szCs w:val="20"/>
          <w:lang w:val="nl-NL" w:eastAsia="nl-NL"/>
        </w:rPr>
        <w:t>LPD 4 De leerlingen delen digitale media en werken op een veilige manier samen in online gedeelde bestanden en/of mappen.</w:t>
      </w:r>
    </w:p>
    <w:p w14:paraId="618EE81F" w14:textId="7C7714D6" w:rsidR="00FB7357" w:rsidRDefault="00FB7357" w:rsidP="00FB7357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Toepassen </w:t>
      </w:r>
    </w:p>
    <w:p w14:paraId="7F674814" w14:textId="49293E4D" w:rsidR="00FB7357" w:rsidRDefault="00FB7357" w:rsidP="00FB7357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FB7357">
        <w:rPr>
          <w:rFonts w:ascii="Verdana" w:eastAsia="Times New Roman" w:hAnsi="Verdana" w:cs="Arial"/>
          <w:sz w:val="20"/>
          <w:szCs w:val="20"/>
          <w:lang w:val="nl-NL" w:eastAsia="nl-NL"/>
        </w:rPr>
        <w:t>LPD 5 De leerlingen demonstreren basisvaardigheden om taakgericht volgens de nettiquette te communiceren via e-mail en berichten en te participeren aan initiatieven.</w:t>
      </w:r>
    </w:p>
    <w:p w14:paraId="4E47E34B" w14:textId="7E739DE2" w:rsidR="00FB7357" w:rsidRDefault="00FB7357" w:rsidP="00FB7357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Toepassen </w:t>
      </w:r>
    </w:p>
    <w:p w14:paraId="347CEFB2" w14:textId="05C810E9" w:rsidR="00FB7357" w:rsidRDefault="00FB7357" w:rsidP="00FB7357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FB7357">
        <w:rPr>
          <w:rFonts w:ascii="Verdana" w:eastAsia="Times New Roman" w:hAnsi="Verdana" w:cs="Arial"/>
          <w:sz w:val="20"/>
          <w:szCs w:val="20"/>
          <w:lang w:val="nl-NL" w:eastAsia="nl-NL"/>
        </w:rPr>
        <w:t>LPD 6 De leerlingen navigeren functioneel op internet m.b.v. een browser.</w:t>
      </w:r>
    </w:p>
    <w:p w14:paraId="673D7D1B" w14:textId="686B8C27" w:rsidR="00FB7357" w:rsidRDefault="00FB7357" w:rsidP="00FB7357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>Toepassen</w:t>
      </w:r>
    </w:p>
    <w:p w14:paraId="0BF44055" w14:textId="77777777" w:rsidR="00FB7357" w:rsidRDefault="00FB7357" w:rsidP="003636F5">
      <w:p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14:paraId="11280846" w14:textId="77777777" w:rsidR="00FC0E69" w:rsidRPr="002752FC" w:rsidRDefault="00FC0E69" w:rsidP="00FC0E69">
      <w:pPr>
        <w:spacing w:after="0" w:line="240" w:lineRule="auto"/>
        <w:ind w:left="708" w:hanging="708"/>
        <w:contextualSpacing/>
        <w:rPr>
          <w:rFonts w:ascii="Verdana" w:eastAsia="Times New Roman" w:hAnsi="Verdana" w:cs="Arial"/>
          <w:sz w:val="20"/>
          <w:szCs w:val="20"/>
          <w:u w:val="single"/>
          <w:lang w:val="nl-NL" w:eastAsia="nl-NL"/>
        </w:rPr>
      </w:pPr>
      <w:r w:rsidRPr="002752FC">
        <w:rPr>
          <w:rFonts w:ascii="Verdana" w:eastAsia="Times New Roman" w:hAnsi="Verdana" w:cs="Arial"/>
          <w:sz w:val="20"/>
          <w:szCs w:val="20"/>
          <w:u w:val="single"/>
          <w:lang w:val="nl-NL" w:eastAsia="nl-NL"/>
        </w:rPr>
        <w:t>Gemeenschappelijk funderend leerplan</w:t>
      </w:r>
    </w:p>
    <w:p w14:paraId="6CD60832" w14:textId="37228E84" w:rsidR="00FC0E69" w:rsidRDefault="00FC0E69" w:rsidP="003636F5">
      <w:p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14:paraId="0396F4ED" w14:textId="77777777" w:rsidR="00FB7357" w:rsidRPr="00FB7357" w:rsidRDefault="00FB7357" w:rsidP="00FB7357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FB7357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LPD 10 * De leerlingen participeren actief in schoolse situaties waarbij ze rekening houden met de rechten en de plichten van iedereen.  </w:t>
      </w:r>
    </w:p>
    <w:p w14:paraId="37AEABE8" w14:textId="77777777" w:rsidR="00FB7357" w:rsidRPr="00FB7357" w:rsidRDefault="00FB7357" w:rsidP="00FB7357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FB7357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LPD 17 De leerlingen gebruiken (sociale) media en internet op een doordachte en zorgzame manier. </w:t>
      </w:r>
    </w:p>
    <w:p w14:paraId="09CAFFDF" w14:textId="77777777" w:rsidR="00AD09E1" w:rsidRDefault="00FB7357" w:rsidP="00FB7357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>Toepassen</w:t>
      </w:r>
    </w:p>
    <w:p w14:paraId="29D44E12" w14:textId="77777777" w:rsidR="00AD09E1" w:rsidRDefault="00AD09E1" w:rsidP="00AD09E1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AD09E1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LPD 18 De leerlingen beoordelen de mogelijkheden en risico’s van hun eigen en andermans gebruik van media en internet. </w:t>
      </w:r>
    </w:p>
    <w:p w14:paraId="43C2335F" w14:textId="40495871" w:rsidR="00FB7357" w:rsidRDefault="00AD09E1" w:rsidP="00AD09E1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>Evalueren</w:t>
      </w:r>
    </w:p>
    <w:p w14:paraId="6F707026" w14:textId="77777777" w:rsidR="00AD09E1" w:rsidRPr="00AD09E1" w:rsidRDefault="00AD09E1" w:rsidP="00AD09E1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AD09E1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LPD 22 De leerlingen beoordelen hun eigen voorkeuren, interesses, mogelijkheden en beperkingen in relatie tot een opdracht. </w:t>
      </w:r>
    </w:p>
    <w:p w14:paraId="58D2B9D8" w14:textId="72E2EF5F" w:rsidR="00AD09E1" w:rsidRDefault="00AD09E1" w:rsidP="00AD09E1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Evalueren </w:t>
      </w:r>
    </w:p>
    <w:p w14:paraId="0705F292" w14:textId="3B2B21F8" w:rsidR="00AD09E1" w:rsidRPr="007D3C78" w:rsidRDefault="00AD09E1" w:rsidP="00AD09E1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7D3C78">
        <w:rPr>
          <w:rFonts w:ascii="Verdana" w:eastAsia="Times New Roman" w:hAnsi="Verdana" w:cs="Arial"/>
          <w:sz w:val="20"/>
          <w:szCs w:val="20"/>
          <w:lang w:val="nl-NL" w:eastAsia="nl-NL"/>
        </w:rPr>
        <w:t>LPD 25 De leerlingen selecteren bronnen en gebruiken daarbij een geschikte zoekstrategie.</w:t>
      </w:r>
    </w:p>
    <w:p w14:paraId="00C2E98F" w14:textId="45EAB390" w:rsidR="00AD09E1" w:rsidRPr="007D3C78" w:rsidRDefault="00AD09E1" w:rsidP="00AD09E1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7D3C78">
        <w:rPr>
          <w:rFonts w:ascii="Verdana" w:eastAsia="Times New Roman" w:hAnsi="Verdana" w:cs="Arial"/>
          <w:sz w:val="20"/>
          <w:szCs w:val="20"/>
          <w:lang w:val="nl-NL" w:eastAsia="nl-NL"/>
        </w:rPr>
        <w:lastRenderedPageBreak/>
        <w:t>Toepassen</w:t>
      </w:r>
    </w:p>
    <w:p w14:paraId="61B81711" w14:textId="77777777" w:rsidR="00AD09E1" w:rsidRPr="007D3C78" w:rsidRDefault="00AD09E1" w:rsidP="00AD09E1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7D3C78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LPD 26 De leerlingen beoordelen geselecteerde bronnen op bruikbaarheid, correctheid en betrouwbaarheid. </w:t>
      </w:r>
    </w:p>
    <w:p w14:paraId="2656FEFA" w14:textId="14CFC347" w:rsidR="00AD09E1" w:rsidRPr="007D3C78" w:rsidRDefault="00AD09E1" w:rsidP="00AD09E1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7D3C78">
        <w:rPr>
          <w:rFonts w:ascii="Verdana" w:eastAsia="Times New Roman" w:hAnsi="Verdana" w:cs="Arial"/>
          <w:sz w:val="20"/>
          <w:szCs w:val="20"/>
          <w:lang w:val="nl-NL" w:eastAsia="nl-NL"/>
        </w:rPr>
        <w:t>Evalueren</w:t>
      </w:r>
    </w:p>
    <w:p w14:paraId="5590B1CD" w14:textId="4B7E54F9" w:rsidR="00AD09E1" w:rsidRPr="007D3C78" w:rsidRDefault="00AD09E1" w:rsidP="00AD09E1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7D3C78">
        <w:rPr>
          <w:rFonts w:ascii="Verdana" w:eastAsia="Times New Roman" w:hAnsi="Verdana" w:cs="Arial"/>
          <w:sz w:val="20"/>
          <w:szCs w:val="20"/>
          <w:lang w:val="nl-NL" w:eastAsia="nl-NL"/>
        </w:rPr>
        <w:t>LPD 27 De leerlingen zoeken informatie op in bronnen en gebruiken daarbij een geschikte zoekstrategie.</w:t>
      </w:r>
    </w:p>
    <w:p w14:paraId="488EBB8F" w14:textId="5BDFF249" w:rsidR="00AD09E1" w:rsidRPr="007D3C78" w:rsidRDefault="00AD09E1" w:rsidP="00AD09E1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7D3C78">
        <w:rPr>
          <w:rFonts w:ascii="Verdana" w:eastAsia="Times New Roman" w:hAnsi="Verdana" w:cs="Arial"/>
          <w:sz w:val="20"/>
          <w:szCs w:val="20"/>
          <w:lang w:val="nl-NL" w:eastAsia="nl-NL"/>
        </w:rPr>
        <w:t>Toepassen</w:t>
      </w:r>
    </w:p>
    <w:p w14:paraId="395EBFC0" w14:textId="3369472B" w:rsidR="00AD09E1" w:rsidRDefault="00AD09E1" w:rsidP="00AD09E1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AD09E1">
        <w:rPr>
          <w:rFonts w:ascii="Verdana" w:eastAsia="Times New Roman" w:hAnsi="Verdana" w:cs="Arial"/>
          <w:sz w:val="20"/>
          <w:szCs w:val="20"/>
          <w:lang w:val="nl-NL" w:eastAsia="nl-NL"/>
        </w:rPr>
        <w:t>LPD 28 De leerlingen gebruiken oriënterende overzichten om informatie in bronnen te vinden: inhoudstafel, register, navigatietools.</w:t>
      </w:r>
    </w:p>
    <w:p w14:paraId="68DBF963" w14:textId="4B0ED092" w:rsidR="00AD09E1" w:rsidRDefault="00AD09E1" w:rsidP="00AD09E1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Toepassen </w:t>
      </w:r>
    </w:p>
    <w:p w14:paraId="792EB040" w14:textId="0A8AAA24" w:rsidR="00AD09E1" w:rsidRDefault="00AD09E1" w:rsidP="00AD09E1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AD09E1">
        <w:rPr>
          <w:rFonts w:ascii="Verdana" w:eastAsia="Times New Roman" w:hAnsi="Verdana" w:cs="Arial"/>
          <w:sz w:val="20"/>
          <w:szCs w:val="20"/>
          <w:lang w:val="nl-NL" w:eastAsia="nl-NL"/>
        </w:rPr>
        <w:t>LPD 29 De leerlingen gebruiken verklarende overzichten om informatie in digitale en niet digitale bronnen te vinden: legenda, schaal, oriëntatie van een kaart, determineertabel.</w:t>
      </w:r>
    </w:p>
    <w:p w14:paraId="04ADE0ED" w14:textId="5BBFEA14" w:rsidR="00AD09E1" w:rsidRPr="007D3C78" w:rsidRDefault="00AD09E1" w:rsidP="00AD09E1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7D3C78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Toepassen </w:t>
      </w:r>
    </w:p>
    <w:p w14:paraId="6C83DC00" w14:textId="6A18F8F3" w:rsidR="00AD09E1" w:rsidRPr="007D3C78" w:rsidRDefault="00AD09E1" w:rsidP="00AD09E1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7D3C78">
        <w:rPr>
          <w:rFonts w:ascii="Verdana" w:eastAsia="Times New Roman" w:hAnsi="Verdana" w:cs="Arial"/>
          <w:sz w:val="20"/>
          <w:szCs w:val="20"/>
          <w:lang w:val="nl-NL" w:eastAsia="nl-NL"/>
        </w:rPr>
        <w:t>LPD 30 De leerlingen verwerken informatie uit een beperkt aantal bronnen.</w:t>
      </w:r>
    </w:p>
    <w:p w14:paraId="5B13645B" w14:textId="11BBEF3E" w:rsidR="00AD09E1" w:rsidRPr="007D3C78" w:rsidRDefault="00AD09E1" w:rsidP="00AD09E1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7D3C78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Analyseren </w:t>
      </w:r>
    </w:p>
    <w:p w14:paraId="71D5CE00" w14:textId="0A661CB9" w:rsidR="00AD09E1" w:rsidRPr="00AD09E1" w:rsidRDefault="00AD09E1" w:rsidP="00AD09E1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AD09E1">
        <w:rPr>
          <w:rFonts w:ascii="Verdana" w:eastAsia="Times New Roman" w:hAnsi="Verdana" w:cs="Arial"/>
          <w:sz w:val="20"/>
          <w:szCs w:val="20"/>
          <w:lang w:val="nl-NL" w:eastAsia="nl-NL"/>
        </w:rPr>
        <w:t>LPD 35 De leerlingen gebruiken school- en vaktaal in functie van het leerproces.</w:t>
      </w:r>
    </w:p>
    <w:p w14:paraId="0A689E28" w14:textId="0F9D190F" w:rsidR="00AD09E1" w:rsidRPr="00AD09E1" w:rsidRDefault="00AD09E1" w:rsidP="00AD09E1">
      <w:pPr>
        <w:pStyle w:val="Lijstalinea"/>
        <w:numPr>
          <w:ilvl w:val="2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AD09E1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Toepassen </w:t>
      </w:r>
    </w:p>
    <w:p w14:paraId="19BDD2B7" w14:textId="77777777" w:rsidR="00FB7357" w:rsidRPr="00700FFC" w:rsidRDefault="00FB7357" w:rsidP="003636F5">
      <w:pPr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14:paraId="6A05514F" w14:textId="77777777" w:rsidR="00FC0E69" w:rsidRPr="007D06F1" w:rsidRDefault="00FC0E69" w:rsidP="00FC0E69">
      <w:pPr>
        <w:spacing w:after="0" w:line="240" w:lineRule="auto"/>
        <w:ind w:left="708" w:hanging="708"/>
        <w:contextualSpacing/>
        <w:rPr>
          <w:rFonts w:ascii="Verdana" w:eastAsia="Times New Roman" w:hAnsi="Verdana" w:cs="Arial"/>
          <w:sz w:val="20"/>
          <w:szCs w:val="20"/>
          <w:u w:val="single"/>
          <w:lang w:val="nl-NL" w:eastAsia="nl-NL"/>
        </w:rPr>
      </w:pPr>
      <w:r>
        <w:rPr>
          <w:rFonts w:ascii="Verdana" w:eastAsia="Times New Roman" w:hAnsi="Verdana" w:cs="Arial"/>
          <w:sz w:val="20"/>
          <w:szCs w:val="20"/>
          <w:u w:val="single"/>
          <w:lang w:val="nl-NL" w:eastAsia="nl-NL"/>
        </w:rPr>
        <w:t>Lesdoelen</w:t>
      </w:r>
    </w:p>
    <w:p w14:paraId="690D3A4F" w14:textId="77777777" w:rsidR="00FC0E69" w:rsidRPr="007D06F1" w:rsidRDefault="00FC0E69" w:rsidP="00FC0E69">
      <w:pPr>
        <w:spacing w:after="0" w:line="240" w:lineRule="auto"/>
        <w:ind w:left="708" w:hanging="708"/>
        <w:contextualSpacing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14:paraId="1BDDBE3B" w14:textId="56987419" w:rsidR="008665E6" w:rsidRDefault="003636F5" w:rsidP="007D06F1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 w:cs="Arial"/>
          <w:sz w:val="20"/>
          <w:szCs w:val="20"/>
          <w:lang w:val="nl-NL" w:eastAsia="nl-NL"/>
        </w:rPr>
      </w:pPr>
      <w:bookmarkStart w:id="11" w:name="_Hlk23931925"/>
      <w:bookmarkEnd w:id="10"/>
      <w:r w:rsidRPr="005B5A42">
        <w:rPr>
          <w:rFonts w:ascii="Verdana" w:eastAsia="Times New Roman" w:hAnsi="Verdana" w:cs="Arial"/>
          <w:sz w:val="20"/>
          <w:szCs w:val="20"/>
          <w:lang w:val="nl-NL" w:eastAsia="nl-NL"/>
        </w:rPr>
        <w:t>De leerlingen kunnen enkele voorbeelden geven van gesteenten die als bouwmaterialen worden gebruikt.</w:t>
      </w:r>
      <w:bookmarkEnd w:id="11"/>
    </w:p>
    <w:p w14:paraId="31AACCCF" w14:textId="63F1318A" w:rsidR="008665E6" w:rsidRPr="008665E6" w:rsidRDefault="008665E6" w:rsidP="007D06F1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 w:cs="Arial"/>
          <w:i/>
          <w:iCs/>
          <w:sz w:val="20"/>
          <w:szCs w:val="20"/>
          <w:lang w:val="nl-NL" w:eastAsia="nl-NL"/>
        </w:rPr>
      </w:pPr>
      <w:r w:rsidRPr="008665E6">
        <w:rPr>
          <w:rFonts w:ascii="Verdana" w:eastAsia="Times New Roman" w:hAnsi="Verdana" w:cs="Arial"/>
          <w:i/>
          <w:iCs/>
          <w:sz w:val="20"/>
          <w:szCs w:val="20"/>
          <w:lang w:val="nl-NL" w:eastAsia="nl-NL"/>
        </w:rPr>
        <w:t>[Verdieping] De leerlingen kunnen in eigen woorden de gevolgen omschrijven van ontginningen op het landschap.</w:t>
      </w:r>
    </w:p>
    <w:p w14:paraId="7CB10E62" w14:textId="77777777" w:rsidR="008665E6" w:rsidRDefault="008665E6" w:rsidP="008665E6">
      <w:pPr>
        <w:pStyle w:val="Lijstalinea"/>
        <w:numPr>
          <w:ilvl w:val="0"/>
          <w:numId w:val="0"/>
        </w:numPr>
        <w:spacing w:after="0" w:line="240" w:lineRule="auto"/>
        <w:ind w:left="720"/>
        <w:contextualSpacing w:val="0"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14:paraId="1FB1C23A" w14:textId="6F34C5E2" w:rsidR="008665E6" w:rsidRPr="008665E6" w:rsidRDefault="008665E6" w:rsidP="008665E6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 w:cs="Arial"/>
          <w:sz w:val="20"/>
          <w:szCs w:val="20"/>
          <w:lang w:val="nl-NL" w:eastAsia="nl-NL"/>
        </w:rPr>
        <w:sectPr w:rsidR="008665E6" w:rsidRPr="008665E6" w:rsidSect="0058148F"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14:paraId="6AE423E9" w14:textId="687668A8" w:rsidR="00BE20EC" w:rsidRPr="00F37852" w:rsidRDefault="00171EEC" w:rsidP="00BE20EC">
      <w:pPr>
        <w:spacing w:after="0" w:line="240" w:lineRule="auto"/>
        <w:rPr>
          <w:rFonts w:ascii="Verdana" w:eastAsia="Times New Roman" w:hAnsi="Verdana"/>
          <w:b/>
          <w:sz w:val="24"/>
          <w:szCs w:val="20"/>
          <w:lang w:val="nl-NL" w:eastAsia="nl-NL"/>
        </w:rPr>
      </w:pPr>
      <w:r w:rsidRPr="00F37852">
        <w:rPr>
          <w:rFonts w:ascii="Verdana" w:eastAsia="Times New Roman" w:hAnsi="Verdana"/>
          <w:b/>
          <w:sz w:val="24"/>
          <w:szCs w:val="20"/>
          <w:lang w:val="nl-NL" w:eastAsia="nl-NL"/>
        </w:rPr>
        <w:lastRenderedPageBreak/>
        <w:t>Uitgeschreven lesplan</w:t>
      </w:r>
    </w:p>
    <w:p w14:paraId="63745B1E" w14:textId="33CCDC8A" w:rsidR="00171BA8" w:rsidRDefault="00171BA8" w:rsidP="00171BA8">
      <w:pPr>
        <w:spacing w:after="0" w:line="240" w:lineRule="auto"/>
        <w:rPr>
          <w:rFonts w:ascii="Verdana" w:eastAsia="Times New Roman" w:hAnsi="Verdana"/>
          <w:sz w:val="24"/>
          <w:szCs w:val="20"/>
          <w:lang w:val="nl-NL" w:eastAsia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1E5255" w14:paraId="2EEF9240" w14:textId="77777777" w:rsidTr="004450E6">
        <w:tc>
          <w:tcPr>
            <w:tcW w:w="9634" w:type="dxa"/>
            <w:gridSpan w:val="2"/>
            <w:shd w:val="clear" w:color="auto" w:fill="BFBFBF" w:themeFill="background1" w:themeFillShade="BF"/>
          </w:tcPr>
          <w:p w14:paraId="6D0B28A4" w14:textId="15839E3F" w:rsidR="001E5255" w:rsidRPr="00171EEC" w:rsidRDefault="00171EEC" w:rsidP="001E525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</w:pPr>
            <w:r w:rsidRPr="005761CB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>Orië</w:t>
            </w:r>
            <w:r w:rsidR="001E5255" w:rsidRPr="005761CB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>ntatiefase</w:t>
            </w:r>
            <w:r w:rsidR="00F37852" w:rsidRPr="005761CB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 xml:space="preserve"> </w:t>
            </w:r>
            <w:r w:rsidR="00F37852" w:rsidRPr="00F3785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(</w:t>
            </w:r>
            <w:r w:rsidR="007D3C78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5</w:t>
            </w:r>
            <w:r w:rsidR="00513DDF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</w:t>
            </w:r>
            <w:r w:rsidR="00F37852" w:rsidRPr="00F3785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min</w:t>
            </w:r>
            <w:r w:rsidR="00513DDF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.</w:t>
            </w:r>
            <w:r w:rsidR="00F37852" w:rsidRPr="00F3785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)</w:t>
            </w:r>
          </w:p>
          <w:p w14:paraId="7D86942E" w14:textId="77777777" w:rsidR="001E5255" w:rsidRDefault="001E525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</w:tr>
      <w:tr w:rsidR="001E5255" w14:paraId="2D6D31AC" w14:textId="77777777" w:rsidTr="003A7F5B">
        <w:tc>
          <w:tcPr>
            <w:tcW w:w="7508" w:type="dxa"/>
            <w:tcBorders>
              <w:bottom w:val="single" w:sz="4" w:space="0" w:color="auto"/>
            </w:tcBorders>
          </w:tcPr>
          <w:p w14:paraId="3F157552" w14:textId="4F90CF55" w:rsidR="00FC0E69" w:rsidRDefault="00727634" w:rsidP="00FC0E69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i/>
                <w:sz w:val="20"/>
                <w:szCs w:val="20"/>
                <w:lang w:val="nl-NL" w:eastAsia="nl-NL"/>
              </w:rPr>
              <w:t xml:space="preserve">De leerlingen </w:t>
            </w:r>
            <w:r w:rsidR="005761CB">
              <w:rPr>
                <w:rFonts w:ascii="Verdana" w:eastAsia="Times New Roman" w:hAnsi="Verdana"/>
                <w:i/>
                <w:sz w:val="20"/>
                <w:szCs w:val="20"/>
                <w:lang w:val="nl-NL" w:eastAsia="nl-NL"/>
              </w:rPr>
              <w:t>starten</w:t>
            </w:r>
            <w:r>
              <w:rPr>
                <w:rFonts w:ascii="Verdana" w:eastAsia="Times New Roman" w:hAnsi="Verdana"/>
                <w:i/>
                <w:sz w:val="20"/>
                <w:szCs w:val="20"/>
                <w:lang w:val="nl-NL" w:eastAsia="nl-NL"/>
              </w:rPr>
              <w:t xml:space="preserve"> deze digitale les i.f.v. het afstandsonderwijs </w:t>
            </w:r>
            <w:r w:rsidR="005761CB">
              <w:rPr>
                <w:rFonts w:ascii="Verdana" w:eastAsia="Times New Roman" w:hAnsi="Verdana"/>
                <w:i/>
                <w:sz w:val="20"/>
                <w:szCs w:val="20"/>
                <w:lang w:val="nl-NL" w:eastAsia="nl-NL"/>
              </w:rPr>
              <w:t>voor het vak aardrijkskunde volgens de afspraken die werden gemaakt met de leerkracht.</w:t>
            </w:r>
          </w:p>
          <w:p w14:paraId="35429040" w14:textId="77777777" w:rsidR="00FC0E69" w:rsidRDefault="00FC0E69" w:rsidP="00FC0E69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i/>
                <w:sz w:val="20"/>
                <w:szCs w:val="20"/>
                <w:lang w:val="nl-NL" w:eastAsia="nl-NL"/>
              </w:rPr>
              <w:t>------------------------------------------------------------------------------</w:t>
            </w:r>
          </w:p>
          <w:p w14:paraId="1E6FA9FE" w14:textId="4E14FE09" w:rsidR="007D3C78" w:rsidRPr="007D3C78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7D3C7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starten met hoofdstuk 4 ‘Virtuele bodemboring en terreinonderzoek’ na het </w:t>
            </w:r>
            <w:r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bekijken</w:t>
            </w:r>
            <w:r w:rsidRPr="007D3C7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van hoofdstuk 3 ‘Bodem en ondergrond</w:t>
            </w:r>
            <w:r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’</w:t>
            </w:r>
            <w:r w:rsidRPr="007D3C7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. De leerlingen hebben daarbij als </w:t>
            </w:r>
            <w:r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synthese</w:t>
            </w:r>
            <w:r w:rsidRPr="007D3C7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de quiz gemaakt met herhalingsvragen.</w:t>
            </w:r>
          </w:p>
          <w:p w14:paraId="3CD933FD" w14:textId="20DFF3C5" w:rsidR="007D3C78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--------------------------------------------------------------------------------</w:t>
            </w:r>
          </w:p>
          <w:p w14:paraId="156425A2" w14:textId="4D98A487" w:rsidR="007D3C78" w:rsidRPr="00E64211" w:rsidRDefault="007D3C78" w:rsidP="007D3C78">
            <w:pPr>
              <w:spacing w:after="0" w:line="240" w:lineRule="auto"/>
              <w:ind w:left="355" w:hanging="355"/>
              <w:rPr>
                <w:rFonts w:ascii="Verdana" w:eastAsia="Times New Roman" w:hAnsi="Verdana"/>
                <w:color w:val="00B050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color w:val="00B050"/>
                <w:sz w:val="20"/>
                <w:szCs w:val="20"/>
                <w:lang w:val="nl-NL" w:eastAsia="nl-NL"/>
              </w:rPr>
              <w:t>Herhaling</w:t>
            </w:r>
          </w:p>
          <w:p w14:paraId="3E047F69" w14:textId="5A3CEA95" w:rsidR="007D3C78" w:rsidRDefault="007D3C78" w:rsidP="007D3C78">
            <w:pPr>
              <w:spacing w:after="0" w:line="240" w:lineRule="auto"/>
              <w:ind w:left="355" w:hanging="355"/>
              <w:rPr>
                <w:rFonts w:ascii="Verdana" w:eastAsia="Times New Roman" w:hAnsi="Verdana"/>
                <w:color w:val="FF0000"/>
                <w:sz w:val="20"/>
                <w:szCs w:val="20"/>
                <w:lang w:val="nl-NL" w:eastAsia="nl-NL"/>
              </w:rPr>
            </w:pPr>
            <w:r w:rsidRPr="00FB1E42">
              <w:rPr>
                <w:rFonts w:ascii="Verdana" w:eastAsia="Times New Roman" w:hAnsi="Verdana"/>
                <w:color w:val="FF0000"/>
                <w:sz w:val="20"/>
                <w:szCs w:val="20"/>
                <w:lang w:val="nl-NL" w:eastAsia="nl-NL"/>
              </w:rPr>
              <w:t>Werkvorm:</w:t>
            </w:r>
            <w:r>
              <w:rPr>
                <w:rFonts w:ascii="Verdana" w:eastAsia="Times New Roman" w:hAnsi="Verdana"/>
                <w:color w:val="FF0000"/>
                <w:sz w:val="20"/>
                <w:szCs w:val="20"/>
                <w:lang w:val="nl-NL" w:eastAsia="nl-NL"/>
              </w:rPr>
              <w:t xml:space="preserve"> BZL</w:t>
            </w:r>
          </w:p>
          <w:p w14:paraId="5546BA41" w14:textId="68FDD13A" w:rsidR="007D3C78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680920D0" w14:textId="77777777" w:rsidR="007D3C78" w:rsidRDefault="007D3C78" w:rsidP="007D3C78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nl-NL" w:eastAsia="nl-NL"/>
              </w:rPr>
            </w:pPr>
            <w:r w:rsidRPr="001E4C59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nl-NL" w:eastAsia="nl-NL"/>
              </w:rPr>
              <w:t xml:space="preserve">Differentiatie in voorkennis </w:t>
            </w:r>
          </w:p>
          <w:p w14:paraId="6C5084F2" w14:textId="77777777" w:rsidR="007D3C78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73AC4C05" w14:textId="77777777" w:rsidR="007D3C78" w:rsidRPr="007D3C78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7D3C7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 leerlingen die nog niet helemaal mee zijn met hoofdstuk 3 ‘Bodem en ondergrond’ kunnen de werkbundel ‘Remediëring: Bodem en ondergrond’ raadplegen. De leerlingen kunnen bij vragen uiteraard ook steeds de leerkracht contacteren.</w:t>
            </w:r>
          </w:p>
          <w:p w14:paraId="37CA61EA" w14:textId="7BB9B1A8" w:rsidR="00023871" w:rsidRPr="00781CD7" w:rsidRDefault="00023871" w:rsidP="00AB6454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  <w:lang w:val="nl-NL" w:eastAsia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1D9DA7" w14:textId="77777777" w:rsidR="001E5255" w:rsidRDefault="001E5255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7B6859A8" w14:textId="77777777" w:rsidR="0001741E" w:rsidRDefault="0001741E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781FAB4C" w14:textId="77777777" w:rsidR="0001741E" w:rsidRDefault="0001741E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76647DD" w14:textId="68B27ECB" w:rsidR="0001741E" w:rsidRDefault="0001741E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67DA7978" w14:textId="77777777" w:rsidR="0001741E" w:rsidRDefault="0001741E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4494A55F" w14:textId="4A5C2A6F" w:rsidR="0001741E" w:rsidRPr="00475681" w:rsidRDefault="0001741E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</w:p>
          <w:p w14:paraId="4CD4C2BC" w14:textId="193F7B0B" w:rsidR="005A7D1D" w:rsidRPr="00475681" w:rsidRDefault="005A7D1D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</w:p>
          <w:p w14:paraId="3360192F" w14:textId="08B2DECB" w:rsidR="005A7D1D" w:rsidRPr="00475681" w:rsidRDefault="005A7D1D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</w:p>
          <w:p w14:paraId="2E47B60F" w14:textId="7AE9D10D" w:rsidR="005A7D1D" w:rsidRDefault="005A7D1D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</w:p>
          <w:p w14:paraId="157FC675" w14:textId="77777777" w:rsidR="007D3C78" w:rsidRDefault="007D3C78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</w:p>
          <w:p w14:paraId="64BAB979" w14:textId="77777777" w:rsidR="007D3C78" w:rsidRDefault="007D3C78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</w:p>
          <w:p w14:paraId="074C0EDF" w14:textId="39375520" w:rsidR="007D3C78" w:rsidRDefault="007D3C78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</w:p>
          <w:p w14:paraId="1AC98D6F" w14:textId="4143A8E0" w:rsidR="007D3C78" w:rsidRDefault="007D3C78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</w:p>
          <w:p w14:paraId="5BB27323" w14:textId="77777777" w:rsidR="007D3C78" w:rsidRDefault="007D3C78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</w:p>
          <w:p w14:paraId="25D7774B" w14:textId="28ED0958" w:rsidR="007D3C78" w:rsidRDefault="007D3C78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  <w:t xml:space="preserve">Werkbundel </w:t>
            </w:r>
          </w:p>
          <w:p w14:paraId="1356E050" w14:textId="77777777" w:rsidR="007D3C78" w:rsidRDefault="007D3C78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</w:p>
          <w:p w14:paraId="1008CD39" w14:textId="77777777" w:rsidR="007D3C78" w:rsidRDefault="007D3C78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</w:p>
          <w:p w14:paraId="2155A25A" w14:textId="77777777" w:rsidR="007D3C78" w:rsidRDefault="007D3C78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BE" w:eastAsia="nl-NL"/>
              </w:rPr>
            </w:pPr>
          </w:p>
          <w:p w14:paraId="6A1B1E7B" w14:textId="07CC1284" w:rsidR="00FC0E69" w:rsidRDefault="00FC0E69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</w:tr>
      <w:tr w:rsidR="001E5255" w14:paraId="309EFCBC" w14:textId="77777777" w:rsidTr="004450E6">
        <w:tc>
          <w:tcPr>
            <w:tcW w:w="9634" w:type="dxa"/>
            <w:gridSpan w:val="2"/>
            <w:shd w:val="clear" w:color="auto" w:fill="BFBFBF" w:themeFill="background1" w:themeFillShade="BF"/>
          </w:tcPr>
          <w:p w14:paraId="14A15576" w14:textId="39052EC1" w:rsidR="001E5255" w:rsidRPr="00171EEC" w:rsidRDefault="001E5255" w:rsidP="00171BA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</w:pPr>
            <w:r w:rsidRPr="005761CB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>Uitvoeringsfase</w:t>
            </w:r>
            <w:r w:rsidR="00F37852" w:rsidRPr="005761CB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 xml:space="preserve"> </w:t>
            </w:r>
            <w:r w:rsidR="00F37852" w:rsidRPr="00F3785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(</w:t>
            </w:r>
            <w:r w:rsidR="007D3C78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40</w:t>
            </w:r>
            <w:r w:rsidR="00513DDF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</w:t>
            </w:r>
            <w:r w:rsidR="00F37852" w:rsidRPr="00F3785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min</w:t>
            </w:r>
            <w:r w:rsidR="00513DDF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.</w:t>
            </w:r>
            <w:r w:rsidR="00F37852" w:rsidRPr="00F3785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)</w:t>
            </w:r>
          </w:p>
          <w:p w14:paraId="076E617F" w14:textId="06CA295C" w:rsidR="009F43DB" w:rsidRDefault="009F43DB" w:rsidP="00171BA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</w:tr>
      <w:tr w:rsidR="001E5255" w:rsidRPr="00B8358E" w14:paraId="0C9144ED" w14:textId="77777777" w:rsidTr="003A7F5B">
        <w:tc>
          <w:tcPr>
            <w:tcW w:w="7508" w:type="dxa"/>
          </w:tcPr>
          <w:p w14:paraId="75614DB5" w14:textId="762D5F11" w:rsidR="007D3C78" w:rsidRPr="005761CB" w:rsidRDefault="007D3C78" w:rsidP="007D3C78">
            <w:pPr>
              <w:pStyle w:val="Lijstalinea"/>
              <w:numPr>
                <w:ilvl w:val="0"/>
                <w:numId w:val="20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val="nl-NL" w:eastAsia="nl-NL"/>
              </w:rPr>
            </w:pPr>
            <w:r w:rsidRPr="005761CB">
              <w:rPr>
                <w:rFonts w:ascii="Verdana" w:eastAsia="Times New Roman" w:hAnsi="Verdana" w:cs="Arial"/>
                <w:sz w:val="20"/>
                <w:szCs w:val="20"/>
                <w:u w:val="single"/>
                <w:lang w:val="nl-NL" w:eastAsia="nl-NL"/>
              </w:rPr>
              <w:t>Verwerving</w:t>
            </w:r>
            <w:r w:rsidR="000454E6" w:rsidRP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</w:t>
            </w:r>
            <w:r w:rsid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(</w:t>
            </w:r>
            <w:r w:rsidR="00BF3DD8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5</w:t>
            </w:r>
            <w:r w:rsid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min</w:t>
            </w:r>
            <w:r w:rsidR="00E24CD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.</w:t>
            </w:r>
            <w:r w:rsid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)</w:t>
            </w:r>
          </w:p>
          <w:p w14:paraId="30EF0015" w14:textId="6A00FD80" w:rsidR="007D3C78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4EE181DE" w14:textId="77777777" w:rsidR="00AB6454" w:rsidRDefault="00AB6454" w:rsidP="00AB6454">
            <w:pPr>
              <w:spacing w:after="0" w:line="240" w:lineRule="auto"/>
              <w:ind w:left="360" w:hanging="360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val="nl-NL" w:eastAsia="nl-NL"/>
              </w:rPr>
              <w:t>Differentiatie in leerstijl</w:t>
            </w:r>
          </w:p>
          <w:p w14:paraId="430A06EB" w14:textId="7DFE33C3" w:rsidR="00AB6454" w:rsidRDefault="00AB6454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1C14BCE6" w14:textId="2AF09606" w:rsidR="00AB6454" w:rsidRPr="007A2323" w:rsidRDefault="00AB6454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 leerlingen kunnen voor de verwerving van het begrip bodemboring kiezen om het werkboek Zone 1 te gebruiken of het online leerpad.</w:t>
            </w:r>
          </w:p>
          <w:p w14:paraId="6AB836E6" w14:textId="381F03C6" w:rsidR="00AB6454" w:rsidRPr="007A2323" w:rsidRDefault="00AB6454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</w:p>
          <w:p w14:paraId="18E0A430" w14:textId="1B3C6132" w:rsidR="00AB6454" w:rsidRPr="007A2323" w:rsidRDefault="00AB6454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 leerlingen die ervoor kiezen om te lezen op papier, nemen hun werkboek op p.98. De leerlingen lezen info L ‘Het terrein onderzoeken’ en info M ‘De stappen bij een bodemboring’ op p.98 in het werkboek.</w:t>
            </w:r>
          </w:p>
          <w:p w14:paraId="21F065B2" w14:textId="642F3303" w:rsidR="00AB6454" w:rsidRPr="007A2323" w:rsidRDefault="00AB6454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</w:p>
          <w:p w14:paraId="2F018F07" w14:textId="77777777" w:rsidR="007A2323" w:rsidRPr="007A2323" w:rsidRDefault="00AB6454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die ervoor kiezen om te lezen via de computer, raadplegen les 4 op het online leerpad ‘Bodem en ondergrond’. </w:t>
            </w:r>
            <w:r w:rsidR="007A2323"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 leerlingen hebben keuze uit twee mogelijkheden:</w:t>
            </w:r>
          </w:p>
          <w:p w14:paraId="4A104231" w14:textId="77777777" w:rsidR="007A2323" w:rsidRPr="007A2323" w:rsidRDefault="007A2323" w:rsidP="007A232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 leerlingen bekijken het beeldfragment in het online leerpad.</w:t>
            </w:r>
          </w:p>
          <w:p w14:paraId="2B789269" w14:textId="7C161E1C" w:rsidR="007D3C78" w:rsidRPr="007A2323" w:rsidRDefault="007A2323" w:rsidP="007A2323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</w:t>
            </w:r>
            <w:r w:rsidR="00AB6454"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leerlingen</w:t>
            </w:r>
            <w:r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lezen</w:t>
            </w:r>
            <w:r w:rsidR="00AB6454"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het stappenplan in het online leerpad.</w:t>
            </w:r>
          </w:p>
          <w:p w14:paraId="7DF58782" w14:textId="41F09342" w:rsidR="007A2323" w:rsidRDefault="007A2323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454E1A07" w14:textId="751A931D" w:rsidR="007A2323" w:rsidRPr="007A2323" w:rsidRDefault="007A2323" w:rsidP="007A2323">
            <w:pPr>
              <w:pStyle w:val="Lijstalinea"/>
              <w:numPr>
                <w:ilvl w:val="0"/>
                <w:numId w:val="20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val="nl-NL" w:eastAsia="nl-NL"/>
              </w:rPr>
            </w:pPr>
            <w:r w:rsidRPr="007A2323">
              <w:rPr>
                <w:rFonts w:ascii="Verdana" w:eastAsia="Times New Roman" w:hAnsi="Verdana" w:cs="Arial"/>
                <w:sz w:val="20"/>
                <w:szCs w:val="20"/>
                <w:u w:val="single"/>
                <w:lang w:val="nl-NL" w:eastAsia="nl-NL"/>
              </w:rPr>
              <w:t>Verwerking</w:t>
            </w:r>
            <w:r w:rsidRP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</w:t>
            </w:r>
            <w:r w:rsid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(5 min)</w:t>
            </w:r>
          </w:p>
          <w:p w14:paraId="2850E1BB" w14:textId="77777777" w:rsidR="007A2323" w:rsidRDefault="007A2323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24C24A04" w14:textId="48CFAD2F" w:rsidR="007A2323" w:rsidRDefault="007A2323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kunnen een </w:t>
            </w:r>
            <w:r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digitale</w:t>
            </w:r>
            <w:r w:rsidR="007D3C78"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oefening maken over de verschillende stappen van de bodemboring</w:t>
            </w:r>
            <w:r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. De leerlingen moeten daarbij de verschillende stappen in de juiste volgorde plaatsen. </w:t>
            </w:r>
          </w:p>
          <w:p w14:paraId="00815231" w14:textId="76C954AC" w:rsidR="007D3C78" w:rsidRPr="007A2323" w:rsidRDefault="007A2323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kunnen de oefening openen via de volgende link: </w:t>
            </w:r>
            <w:hyperlink r:id="rId19" w:history="1">
              <w:r w:rsidR="007D3C78" w:rsidRPr="007A2323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  <w:lang w:val="nl-BE"/>
                </w:rPr>
                <w:t>https://learningapps.org/watch?v=pahif7tij20</w:t>
              </w:r>
            </w:hyperlink>
            <w:r w:rsidR="007D3C78"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</w:t>
            </w:r>
          </w:p>
          <w:p w14:paraId="4A24EBD8" w14:textId="77777777" w:rsidR="007A2323" w:rsidRDefault="007A2323" w:rsidP="007A232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--------------------------------------------------------------------------------</w:t>
            </w:r>
          </w:p>
          <w:p w14:paraId="7C3AD68C" w14:textId="772D45C5" w:rsidR="007D3C78" w:rsidRPr="003879F8" w:rsidRDefault="007A2323" w:rsidP="007A2323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val="nl-NL" w:eastAsia="nl-NL"/>
              </w:rPr>
            </w:pPr>
            <w:r w:rsidRPr="003879F8">
              <w:rPr>
                <w:rFonts w:ascii="Verdana" w:eastAsia="Times New Roman" w:hAnsi="Verdana" w:cs="Arial"/>
                <w:sz w:val="20"/>
                <w:szCs w:val="20"/>
                <w:u w:val="single"/>
                <w:lang w:val="nl-NL" w:eastAsia="nl-NL"/>
              </w:rPr>
              <w:t>Verwerving</w:t>
            </w:r>
            <w:r w:rsidR="000454E6" w:rsidRP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</w:t>
            </w:r>
            <w:r w:rsid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(</w:t>
            </w:r>
            <w:r w:rsidR="00BF3DD8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2,</w:t>
            </w:r>
            <w:r w:rsid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5 min)</w:t>
            </w:r>
          </w:p>
          <w:p w14:paraId="224E9D7B" w14:textId="77777777" w:rsidR="007A2323" w:rsidRDefault="007A2323" w:rsidP="007A232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</w:p>
          <w:p w14:paraId="5F869E84" w14:textId="77777777" w:rsidR="007A2323" w:rsidRDefault="007A2323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lezen de info ‘Virtuele bodemboring (GIS-viewer)’. </w:t>
            </w:r>
          </w:p>
          <w:p w14:paraId="15E46A29" w14:textId="77777777" w:rsidR="007A2323" w:rsidRDefault="007A2323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</w:p>
          <w:p w14:paraId="6C6127C9" w14:textId="6233C34E" w:rsidR="007A2323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Via afstandsonderwijs is een bodemboring op terrein geen mogelijkheid, maar de leerlingen kunnen aan de hand van een GIS-viewer wel een virtuele bodemboring uitvoeren. </w:t>
            </w:r>
          </w:p>
          <w:p w14:paraId="559B89A9" w14:textId="4C9E34EC" w:rsidR="007A2323" w:rsidRPr="007A2323" w:rsidRDefault="007A2323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7A232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surfen daarvoor naar de volgende link: </w:t>
            </w:r>
            <w:hyperlink r:id="rId20" w:history="1">
              <w:r w:rsidRPr="007A2323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  <w:lang w:val="nl-BE"/>
                </w:rPr>
                <w:t>https://virtueleboring.dov.vlaanderen.be/virtueleboring/kaart</w:t>
              </w:r>
            </w:hyperlink>
          </w:p>
          <w:p w14:paraId="584381BF" w14:textId="77777777" w:rsidR="007A2323" w:rsidRDefault="007A2323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259D0805" w14:textId="77777777" w:rsidR="007A2323" w:rsidRPr="003879F8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techniek </w:t>
            </w:r>
            <w:r w:rsidR="007A2323"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van de virtuele bodemboring </w:t>
            </w:r>
            <w:r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kennen de leerlingen al uit hoofdstuk 3 ‘Bodem en ondergrond’. </w:t>
            </w:r>
          </w:p>
          <w:p w14:paraId="5FE0BFA7" w14:textId="4A2883AB" w:rsidR="007A2323" w:rsidRDefault="007A2323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0F50087F" w14:textId="2C315ED1" w:rsidR="003879F8" w:rsidRPr="003879F8" w:rsidRDefault="003879F8" w:rsidP="003879F8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val="nl-NL" w:eastAsia="nl-NL"/>
              </w:rPr>
            </w:pPr>
            <w:r w:rsidRPr="003879F8">
              <w:rPr>
                <w:rFonts w:ascii="Verdana" w:eastAsia="Times New Roman" w:hAnsi="Verdana" w:cs="Arial"/>
                <w:sz w:val="20"/>
                <w:szCs w:val="20"/>
                <w:u w:val="single"/>
                <w:lang w:val="nl-NL" w:eastAsia="nl-NL"/>
              </w:rPr>
              <w:t>Verwerking</w:t>
            </w:r>
            <w:r w:rsidR="000454E6" w:rsidRP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</w:t>
            </w:r>
            <w:r w:rsid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(</w:t>
            </w:r>
            <w:r w:rsidR="00BF3DD8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10</w:t>
            </w:r>
            <w:r w:rsid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min)</w:t>
            </w:r>
            <w:r w:rsidRPr="003879F8">
              <w:rPr>
                <w:rFonts w:ascii="Verdana" w:eastAsia="Times New Roman" w:hAnsi="Verdana" w:cs="Arial"/>
                <w:sz w:val="20"/>
                <w:szCs w:val="20"/>
                <w:u w:val="single"/>
                <w:lang w:val="nl-NL" w:eastAsia="nl-NL"/>
              </w:rPr>
              <w:t xml:space="preserve"> </w:t>
            </w:r>
          </w:p>
          <w:p w14:paraId="13E77C37" w14:textId="77777777" w:rsidR="003879F8" w:rsidRPr="003879F8" w:rsidRDefault="003879F8" w:rsidP="003879F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018CFF66" w14:textId="21D9FB4F" w:rsidR="003879F8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 leerlingen voeren de virtuele bodemboringen uit op verschillende plaatsen in Vlaanderen (Dessel, Bredene, Borgloon, Tielt-Winge)</w:t>
            </w:r>
            <w:r w:rsidR="003879F8"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.</w:t>
            </w:r>
          </w:p>
          <w:p w14:paraId="428AD427" w14:textId="3181E81A" w:rsidR="00BF3DD8" w:rsidRPr="003879F8" w:rsidRDefault="00BF3DD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 leerlingen noteren hun resultaten in de werkbundel ‘Virtuele bodemboring’.</w:t>
            </w:r>
          </w:p>
          <w:p w14:paraId="2A357267" w14:textId="77777777" w:rsidR="003879F8" w:rsidRPr="003879F8" w:rsidRDefault="003879F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</w:p>
          <w:p w14:paraId="25218061" w14:textId="3D9D472F" w:rsidR="007D3C78" w:rsidRDefault="003879F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kunnen hierbij </w:t>
            </w:r>
            <w:r w:rsidR="007D3C78"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indien nodig </w:t>
            </w:r>
            <w:r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gebruik maken van de kijkwijzer ‘Hoe doe ik een virtuele boring’</w:t>
            </w:r>
            <w:r w:rsidR="007D3C78"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. </w:t>
            </w:r>
          </w:p>
          <w:p w14:paraId="55C09E27" w14:textId="19522922" w:rsidR="003879F8" w:rsidRPr="003879F8" w:rsidRDefault="003879F8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--------------------------------------------------------------------------------</w:t>
            </w:r>
          </w:p>
          <w:p w14:paraId="61DF48DB" w14:textId="2C82873B" w:rsidR="007D3C78" w:rsidRPr="005761CB" w:rsidRDefault="007D3C78" w:rsidP="007D3C78">
            <w:pPr>
              <w:pStyle w:val="Lijstalinea"/>
              <w:numPr>
                <w:ilvl w:val="0"/>
                <w:numId w:val="21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val="nl-NL" w:eastAsia="nl-NL"/>
              </w:rPr>
            </w:pPr>
            <w:r w:rsidRPr="005761CB">
              <w:rPr>
                <w:rFonts w:ascii="Verdana" w:eastAsia="Times New Roman" w:hAnsi="Verdana" w:cs="Arial"/>
                <w:sz w:val="20"/>
                <w:szCs w:val="20"/>
                <w:u w:val="single"/>
                <w:lang w:val="nl-NL" w:eastAsia="nl-NL"/>
              </w:rPr>
              <w:t>Verwerving</w:t>
            </w:r>
            <w:r w:rsidR="000454E6" w:rsidRP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</w:t>
            </w:r>
            <w:r w:rsid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(5 min)</w:t>
            </w:r>
          </w:p>
          <w:p w14:paraId="4DFAF677" w14:textId="183095D2" w:rsidR="007D3C78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116459DE" w14:textId="77777777" w:rsidR="00AB6454" w:rsidRPr="00727634" w:rsidRDefault="00AB6454" w:rsidP="00AB645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  <w:lang w:val="nl-NL" w:eastAsia="nl-NL"/>
              </w:rPr>
            </w:pPr>
            <w:r w:rsidRPr="00727634">
              <w:rPr>
                <w:rFonts w:ascii="Verdana" w:eastAsia="Times New Roman" w:hAnsi="Verdana" w:cs="Arial"/>
                <w:b/>
                <w:bCs/>
                <w:color w:val="0070C0"/>
                <w:sz w:val="20"/>
                <w:szCs w:val="20"/>
                <w:lang w:val="nl-NL" w:eastAsia="nl-NL"/>
              </w:rPr>
              <w:t>De leerlingen kunnen enkele voorbeelden geven van gesteenten die als bouwmaterialen worden gebruikt.</w:t>
            </w:r>
          </w:p>
          <w:p w14:paraId="1AF057C8" w14:textId="411CEC83" w:rsidR="00AB6454" w:rsidRDefault="00AB6454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0DAA4478" w14:textId="703A0AC9" w:rsidR="003879F8" w:rsidRPr="003879F8" w:rsidRDefault="003879F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lezen de info over de ontginningen in het online leerpad. </w:t>
            </w:r>
          </w:p>
          <w:p w14:paraId="7DBCA33F" w14:textId="77777777" w:rsidR="003879F8" w:rsidRDefault="003879F8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36DFB76E" w14:textId="77777777" w:rsidR="003879F8" w:rsidRPr="003879F8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maken kennis met ontginningsplaatsen (groeven) waar gesteenten uit de ondergrond naar boven worden gehaald. Vele gesteenten in Vlaanderen worden gebruikt als bouwmateriaal. </w:t>
            </w:r>
          </w:p>
          <w:p w14:paraId="3CF4AF6E" w14:textId="77777777" w:rsidR="003879F8" w:rsidRPr="003879F8" w:rsidRDefault="003879F8" w:rsidP="007D3C78">
            <w:pPr>
              <w:spacing w:after="0" w:line="240" w:lineRule="auto"/>
              <w:rPr>
                <w:rStyle w:val="Hyperlink"/>
                <w:i/>
                <w:iCs/>
                <w:lang w:val="nl-BE"/>
              </w:rPr>
            </w:pPr>
            <w:r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surfen hiervoor naar </w:t>
            </w:r>
            <w:r w:rsidR="007D3C78"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een GIS-viewer </w:t>
            </w:r>
            <w:r w:rsidRPr="003879F8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via de volgende link: </w:t>
            </w:r>
            <w:hyperlink r:id="rId21" w:history="1">
              <w:r w:rsidR="007D3C78" w:rsidRPr="003879F8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  <w:lang w:val="nl-BE"/>
                </w:rPr>
                <w:t>https://www.dov.vlaanderen.be/portaal/?module=verkenner</w:t>
              </w:r>
            </w:hyperlink>
          </w:p>
          <w:p w14:paraId="26F4DCE1" w14:textId="77777777" w:rsidR="003879F8" w:rsidRPr="003879F8" w:rsidRDefault="003879F8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6D066650" w14:textId="77777777" w:rsidR="003879F8" w:rsidRPr="00C47114" w:rsidRDefault="003879F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gaan na waar ontginningen in Vlaanderen plaatsvinden en welke delfstoffen daarbij ontgonnen worden. </w:t>
            </w:r>
          </w:p>
          <w:p w14:paraId="3BE87A8D" w14:textId="77777777" w:rsidR="003879F8" w:rsidRPr="00C47114" w:rsidRDefault="003879F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 leerlingen kunnen daarbij gebruik maken van de volgende hulpmiddelen:</w:t>
            </w:r>
          </w:p>
          <w:p w14:paraId="44E68DA5" w14:textId="57EB2C24" w:rsidR="003879F8" w:rsidRPr="00C47114" w:rsidRDefault="003879F8" w:rsidP="003879F8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 leerlingen bekijken de kijkwijzer ‘GIS-viewer: ontginningen in Vlaanderen’ in het online leerpad.</w:t>
            </w:r>
          </w:p>
          <w:p w14:paraId="61A32EFE" w14:textId="77777777" w:rsidR="003879F8" w:rsidRPr="00C47114" w:rsidRDefault="003879F8" w:rsidP="003879F8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bekijken de 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instructievideo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in het online leerpad.</w:t>
            </w:r>
          </w:p>
          <w:p w14:paraId="503F57A4" w14:textId="77777777" w:rsidR="00C47114" w:rsidRPr="00C47114" w:rsidRDefault="00C47114" w:rsidP="003879F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</w:p>
          <w:p w14:paraId="31FD9A05" w14:textId="2E607248" w:rsidR="00C47114" w:rsidRPr="003879F8" w:rsidRDefault="00C47114" w:rsidP="00C47114">
            <w:pPr>
              <w:pStyle w:val="Lijstalinea"/>
              <w:numPr>
                <w:ilvl w:val="0"/>
                <w:numId w:val="23"/>
              </w:numPr>
              <w:spacing w:after="0" w:line="240" w:lineRule="auto"/>
              <w:rPr>
                <w:rStyle w:val="Hyperlink"/>
                <w:rFonts w:ascii="Verdana" w:hAnsi="Verdana"/>
                <w:color w:val="auto"/>
                <w:sz w:val="20"/>
                <w:szCs w:val="20"/>
                <w:lang w:val="nl-BE"/>
              </w:rPr>
            </w:pPr>
            <w:r w:rsidRPr="003879F8">
              <w:rPr>
                <w:rStyle w:val="Hyperlink"/>
                <w:rFonts w:ascii="Verdana" w:hAnsi="Verdana"/>
                <w:color w:val="auto"/>
                <w:sz w:val="20"/>
                <w:szCs w:val="20"/>
                <w:lang w:val="nl-BE"/>
              </w:rPr>
              <w:t>Verwerking</w:t>
            </w:r>
            <w:r w:rsidR="000454E6" w:rsidRP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</w:t>
            </w:r>
            <w:r w:rsid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(</w:t>
            </w:r>
            <w:r w:rsidR="00BF3DD8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12,5</w:t>
            </w:r>
            <w:r w:rsidR="000454E6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min)</w:t>
            </w:r>
          </w:p>
          <w:p w14:paraId="5BB2141A" w14:textId="77777777" w:rsidR="00C47114" w:rsidRDefault="00C47114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</w:p>
          <w:p w14:paraId="543ED28B" w14:textId="6D073B53" w:rsidR="00C47114" w:rsidRPr="00C47114" w:rsidRDefault="00C47114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 leerlingen doen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een virtueel terreinonderzoek.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voeren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aan de hand van de OVUR-methode (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o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riënteren,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v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oorbereiden,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u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itvoeren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en r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eflecteren) een virtueel terreinonderzoek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uit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in Dessel en in Beerse. </w:t>
            </w:r>
            <w:r w:rsidR="008665E6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Deze methode is conform het werken volgens de onderwijsvernieuwing, en zal de komende schooljaren dan ook zeker nog gebruikt worden.</w:t>
            </w:r>
          </w:p>
          <w:p w14:paraId="2AD7494B" w14:textId="77777777" w:rsidR="00C47114" w:rsidRDefault="00C47114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3216E2A6" w14:textId="39E1DA62" w:rsidR="007D3C78" w:rsidRPr="00C47114" w:rsidRDefault="00C47114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bekijken, voordat ze zelf aan de slag gaan, het in hun werkboek 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Zone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1 op p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.100-101. </w:t>
            </w:r>
          </w:p>
          <w:p w14:paraId="383AE98C" w14:textId="77777777" w:rsidR="00C47114" w:rsidRDefault="00C47114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44C610A0" w14:textId="5464AD37" w:rsidR="00C47114" w:rsidRPr="00C47114" w:rsidRDefault="00C47114" w:rsidP="00C4711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 leerlingen doen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het virtueel terreinonderzoek in Desse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l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.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vullen hiervoor de werkbundel ‘Virtueel terreinonderzoek’ aan. </w:t>
            </w:r>
          </w:p>
          <w:p w14:paraId="3301D57F" w14:textId="7AA7B4E2" w:rsidR="007D3C78" w:rsidRPr="00C47114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De</w:t>
            </w:r>
            <w:r w:rsid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leerlingen zullen merken dat de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ze opdracht al grotendeels </w:t>
            </w:r>
            <w:r w:rsid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is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aangevuld</w:t>
            </w:r>
            <w:r w:rsid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. D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e leerlingen </w:t>
            </w:r>
            <w:r w:rsid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zullen slechts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hier en daar iets </w:t>
            </w:r>
            <w:r w:rsid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moeten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aanvullen om de OVUR-methode te voltooien. </w:t>
            </w:r>
          </w:p>
          <w:p w14:paraId="686835C9" w14:textId="77777777" w:rsidR="007D3C78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1460CEAE" w14:textId="77777777" w:rsidR="00C47114" w:rsidRPr="00C47114" w:rsidRDefault="00C47114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De leerlingen doen het virtueel terreinonderzoek in Beerse. De leerlingen vullen hiervoor de werkbundel ‘Virtueel terreinonderzoek’ aan. </w:t>
            </w:r>
          </w:p>
          <w:p w14:paraId="52675B21" w14:textId="5BA5D9D9" w:rsidR="007D3C78" w:rsidRPr="00C47114" w:rsidRDefault="00C47114" w:rsidP="007D3C78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</w:pP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lastRenderedPageBreak/>
              <w:t>De leerlingen zullen merken dat deze o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pdracht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al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gedeeltelijk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is 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aangevuld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. De 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leerlingen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zullen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het overige 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>moeten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aanvullen</w:t>
            </w:r>
            <w:r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 om de OVUR-methode te voltooien</w:t>
            </w:r>
            <w:r w:rsidR="007D3C78" w:rsidRPr="00C47114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nl-NL" w:eastAsia="nl-NL"/>
              </w:rPr>
              <w:t xml:space="preserve">. </w:t>
            </w:r>
          </w:p>
          <w:p w14:paraId="621FE0BF" w14:textId="50153E16" w:rsidR="007D3C78" w:rsidRDefault="008665E6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--------------------------------------------------------------------------------</w:t>
            </w:r>
          </w:p>
          <w:p w14:paraId="37065738" w14:textId="55977109" w:rsidR="008665E6" w:rsidRPr="008665E6" w:rsidRDefault="008665E6" w:rsidP="008665E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70C0"/>
                <w:sz w:val="20"/>
                <w:szCs w:val="20"/>
                <w:lang w:val="nl-NL" w:eastAsia="nl-NL"/>
              </w:rPr>
            </w:pPr>
            <w:r w:rsidRPr="008665E6">
              <w:rPr>
                <w:rFonts w:ascii="Verdana" w:eastAsia="Times New Roman" w:hAnsi="Verdana" w:cs="Arial"/>
                <w:b/>
                <w:bCs/>
                <w:i/>
                <w:iCs/>
                <w:color w:val="0070C0"/>
                <w:sz w:val="20"/>
                <w:szCs w:val="20"/>
                <w:lang w:val="nl-NL" w:eastAsia="nl-NL"/>
              </w:rPr>
              <w:t>[Verdieping] De leerlingen kunnen in eigen woorden de gevolgen omschrijven van ontginningen op het landschap.</w:t>
            </w:r>
          </w:p>
          <w:p w14:paraId="3D83B7ED" w14:textId="77777777" w:rsidR="007D3C78" w:rsidRPr="005761CB" w:rsidRDefault="007D3C78" w:rsidP="007D3C7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</w:p>
          <w:p w14:paraId="5E482B03" w14:textId="77777777" w:rsidR="008665E6" w:rsidRDefault="008665E6" w:rsidP="008665E6">
            <w:pPr>
              <w:spacing w:after="0" w:line="240" w:lineRule="auto"/>
              <w:ind w:left="360" w:hanging="360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val="nl-NL" w:eastAsia="nl-NL"/>
              </w:rPr>
              <w:t xml:space="preserve">Differentiatie in niveau </w:t>
            </w:r>
          </w:p>
          <w:p w14:paraId="3E4CB2E4" w14:textId="77777777" w:rsidR="007D3C78" w:rsidRDefault="007D3C78" w:rsidP="007D3C78">
            <w:pPr>
              <w:spacing w:after="0" w:line="240" w:lineRule="auto"/>
              <w:ind w:left="1168" w:hanging="360"/>
              <w:rPr>
                <w:rFonts w:ascii="Verdana" w:eastAsia="Times New Roman" w:hAnsi="Verdana"/>
                <w:sz w:val="20"/>
                <w:szCs w:val="20"/>
                <w:u w:val="single"/>
                <w:lang w:val="nl-NL" w:eastAsia="nl-NL"/>
              </w:rPr>
            </w:pPr>
          </w:p>
          <w:p w14:paraId="0B1C04F9" w14:textId="77777777" w:rsidR="008665E6" w:rsidRPr="008665E6" w:rsidRDefault="008665E6" w:rsidP="007D3C78">
            <w:pPr>
              <w:spacing w:after="0" w:line="240" w:lineRule="auto"/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</w:pPr>
            <w:r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 xml:space="preserve">De leerlingen die willen kunnen als verdieping ontdekken welke gevolgen ontginningen hebben op het landschap. </w:t>
            </w:r>
          </w:p>
          <w:p w14:paraId="39941DE3" w14:textId="77777777" w:rsidR="008665E6" w:rsidRDefault="008665E6" w:rsidP="007D3C7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B83A2B3" w14:textId="2E979CF3" w:rsidR="007D3C78" w:rsidRPr="008665E6" w:rsidRDefault="008665E6" w:rsidP="007D3C78">
            <w:pPr>
              <w:spacing w:after="0" w:line="240" w:lineRule="auto"/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</w:pPr>
            <w:r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>De leerlingen komen te weten dat</w:t>
            </w:r>
            <w:r w:rsidR="007D3C78"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 xml:space="preserve"> ontginningen ‘littekens’ achterlaten in het landschap. </w:t>
            </w:r>
            <w:r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>De leerlingen</w:t>
            </w:r>
            <w:r w:rsidR="007D3C78"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 xml:space="preserve"> komen te weten dat sommige oude groeven worden omgevormd tot recreatiegebieden en natuurgebieden</w:t>
            </w:r>
            <w:r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>. Een voorbeeld daarvan is</w:t>
            </w:r>
            <w:r w:rsidR="007D3C78"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 xml:space="preserve"> het Zilvermeer in Mol en </w:t>
            </w:r>
            <w:r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>de</w:t>
            </w:r>
            <w:r w:rsidR="007D3C78"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 xml:space="preserve"> Lommelse Sahara. </w:t>
            </w:r>
          </w:p>
          <w:p w14:paraId="7A0452A9" w14:textId="3BEED246" w:rsidR="00727634" w:rsidRPr="00B8358E" w:rsidRDefault="00727634" w:rsidP="008665E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  <w:tc>
          <w:tcPr>
            <w:tcW w:w="2126" w:type="dxa"/>
          </w:tcPr>
          <w:p w14:paraId="65E25CBA" w14:textId="77777777" w:rsidR="00FC0E69" w:rsidRPr="00B8358E" w:rsidRDefault="00FC0E69" w:rsidP="00FC0E6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380C4481" w14:textId="77777777" w:rsidR="00FC0E69" w:rsidRPr="00B8358E" w:rsidRDefault="00FC0E69" w:rsidP="00FC0E6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097919F2" w14:textId="1B9C1E91" w:rsidR="00FC0E69" w:rsidRDefault="00FC0E69" w:rsidP="00FC0E6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4F4D5127" w14:textId="77777777" w:rsidR="00AB6454" w:rsidRPr="00B8358E" w:rsidRDefault="00AB6454" w:rsidP="00FC0E6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33713A8" w14:textId="77777777" w:rsidR="00625145" w:rsidRPr="00B8358E" w:rsidRDefault="00625145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40B254A4" w14:textId="77777777" w:rsidR="003D010D" w:rsidRDefault="003D010D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57E2C76" w14:textId="77777777" w:rsidR="00092ED1" w:rsidRDefault="00092ED1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CFA32BD" w14:textId="77777777" w:rsidR="00092ED1" w:rsidRDefault="00092ED1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Werkboek p.</w:t>
            </w:r>
            <w:r w:rsidR="00AB6454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98</w:t>
            </w:r>
          </w:p>
          <w:p w14:paraId="6AB90104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01107A4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6C6D4990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01EFA13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D676A26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7770FF2E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73A906A" w14:textId="6B6C3F7A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Beeldfragment</w:t>
            </w:r>
          </w:p>
          <w:p w14:paraId="020A9B70" w14:textId="2DBE096C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Stappenplan </w:t>
            </w:r>
          </w:p>
          <w:p w14:paraId="7E9D72B2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0FCB8120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70E2F9BB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32D6C122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Digitale oefening</w:t>
            </w:r>
          </w:p>
          <w:p w14:paraId="10B69B71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708310EB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BB6B91A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A20C263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0DBCBCD4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7607BEFB" w14:textId="062DE57E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2807D3C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CBA284A" w14:textId="77777777" w:rsidR="007A2323" w:rsidRDefault="007A2323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Info </w:t>
            </w:r>
          </w:p>
          <w:p w14:paraId="519477C6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3B56FC48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4958AF8A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277E609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5987091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35E34654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0B40DB74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09C247F4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B93D41F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441F9CF9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6822829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1B5A365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DC55EE5" w14:textId="5F97907E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Virtuele boring</w:t>
            </w:r>
          </w:p>
          <w:p w14:paraId="2E9A0F02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67AA4071" w14:textId="640AC6A3" w:rsidR="003879F8" w:rsidRDefault="00BF3DD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Werkbundel </w:t>
            </w:r>
          </w:p>
          <w:p w14:paraId="47C93B7D" w14:textId="0DFC1556" w:rsidR="00BF3DD8" w:rsidRDefault="00BF3DD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ACB3F70" w14:textId="77777777" w:rsidR="00BF3DD8" w:rsidRDefault="00BF3DD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23A0EA1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Kijkwijzer </w:t>
            </w:r>
          </w:p>
          <w:p w14:paraId="20B7CD66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74D7CBFC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070DE631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3C712CC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B560718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2C9D39E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0C924629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60B7F58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DF1B0AD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76832716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576E60D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E073715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3BA9B1D5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4E7160A9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08EA58E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6C62F484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0D239276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7844EAB3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45CE74D7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326FF65" w14:textId="479D2C2C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Kijkwijzer</w:t>
            </w:r>
          </w:p>
          <w:p w14:paraId="792B641D" w14:textId="73B47D55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6E390E8D" w14:textId="5593DD5D" w:rsidR="003879F8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Instructievideo </w:t>
            </w:r>
          </w:p>
          <w:p w14:paraId="2220F2A4" w14:textId="77777777" w:rsidR="003879F8" w:rsidRDefault="003879F8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4285953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36DDBBFE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5621701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79683B98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3D1CA8D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4E595A4" w14:textId="497BE2A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30B2F21E" w14:textId="5BFF2D62" w:rsidR="008665E6" w:rsidRDefault="008665E6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677CE330" w14:textId="77777777" w:rsidR="008665E6" w:rsidRDefault="008665E6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2335A973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50493D76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Zone 1 p.100-101</w:t>
            </w:r>
          </w:p>
          <w:p w14:paraId="1A21D3A3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6834BAE1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0383A6B9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Werkbundel </w:t>
            </w:r>
          </w:p>
          <w:p w14:paraId="480E6EA2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4613DFCD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08B0C93B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73CE4283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3BE022C4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529DE9D" w14:textId="77777777" w:rsidR="00C47114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4C8E5CF7" w14:textId="038C7195" w:rsidR="00C47114" w:rsidRPr="00B8358E" w:rsidRDefault="00C47114" w:rsidP="003D010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Werkbundel </w:t>
            </w:r>
          </w:p>
        </w:tc>
      </w:tr>
      <w:tr w:rsidR="001E5255" w14:paraId="45584EE1" w14:textId="77777777" w:rsidTr="004450E6">
        <w:tc>
          <w:tcPr>
            <w:tcW w:w="9634" w:type="dxa"/>
            <w:gridSpan w:val="2"/>
            <w:shd w:val="clear" w:color="auto" w:fill="BFBFBF" w:themeFill="background1" w:themeFillShade="BF"/>
          </w:tcPr>
          <w:p w14:paraId="59ED1E37" w14:textId="07D9E00F" w:rsidR="001E5255" w:rsidRDefault="001E5255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 w:rsidRPr="005761CB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lastRenderedPageBreak/>
              <w:t>Afrondingsfase</w:t>
            </w:r>
            <w:r w:rsidR="00F37852" w:rsidRPr="005761CB">
              <w:rPr>
                <w:rFonts w:ascii="Verdana" w:eastAsia="Times New Roman" w:hAnsi="Verdana"/>
                <w:b/>
                <w:sz w:val="20"/>
                <w:szCs w:val="20"/>
                <w:lang w:val="nl-NL" w:eastAsia="nl-NL"/>
              </w:rPr>
              <w:t xml:space="preserve"> </w:t>
            </w:r>
            <w:r w:rsidR="00F37852" w:rsidRPr="00F3785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(</w:t>
            </w:r>
            <w:r w:rsidR="007D3C78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5</w:t>
            </w:r>
            <w:r w:rsidR="00513DDF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 </w:t>
            </w:r>
            <w:r w:rsidR="00F37852" w:rsidRPr="00F3785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min</w:t>
            </w:r>
            <w:r w:rsidR="00513DDF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.</w:t>
            </w:r>
            <w:r w:rsidR="00F37852" w:rsidRPr="00F37852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)</w:t>
            </w:r>
          </w:p>
          <w:p w14:paraId="0018754A" w14:textId="26E5D36F" w:rsidR="009F43DB" w:rsidRDefault="009F43DB" w:rsidP="00513D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</w:tc>
      </w:tr>
      <w:tr w:rsidR="001E5255" w14:paraId="35A87664" w14:textId="77777777" w:rsidTr="003A7F5B">
        <w:tc>
          <w:tcPr>
            <w:tcW w:w="7508" w:type="dxa"/>
          </w:tcPr>
          <w:p w14:paraId="4C13FA1A" w14:textId="31B212AD" w:rsidR="007D3C78" w:rsidRPr="00BE587B" w:rsidRDefault="007D3C78" w:rsidP="007D3C78">
            <w:pPr>
              <w:spacing w:after="0" w:line="240" w:lineRule="auto"/>
              <w:rPr>
                <w:rFonts w:ascii="Verdana" w:eastAsia="Times New Roman" w:hAnsi="Verdana"/>
                <w:color w:val="00B050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color w:val="00B050"/>
                <w:sz w:val="20"/>
                <w:szCs w:val="20"/>
                <w:lang w:val="nl-NL" w:eastAsia="nl-NL"/>
              </w:rPr>
              <w:t>Synthese</w:t>
            </w:r>
          </w:p>
          <w:p w14:paraId="356E95DB" w14:textId="046830FC" w:rsidR="007D3C78" w:rsidRDefault="007D3C78" w:rsidP="007D3C78">
            <w:pPr>
              <w:spacing w:after="0" w:line="240" w:lineRule="auto"/>
              <w:rPr>
                <w:rFonts w:ascii="Verdana" w:eastAsia="Times New Roman" w:hAnsi="Verdana"/>
                <w:color w:val="FF0000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color w:val="FF0000"/>
                <w:sz w:val="20"/>
                <w:szCs w:val="20"/>
                <w:lang w:val="nl-NL" w:eastAsia="nl-NL"/>
              </w:rPr>
              <w:t xml:space="preserve">Werkvorm: </w:t>
            </w:r>
            <w:r w:rsidR="008665E6">
              <w:rPr>
                <w:rFonts w:ascii="Verdana" w:eastAsia="Times New Roman" w:hAnsi="Verdana"/>
                <w:color w:val="FF0000"/>
                <w:sz w:val="20"/>
                <w:szCs w:val="20"/>
                <w:lang w:val="nl-NL" w:eastAsia="nl-NL"/>
              </w:rPr>
              <w:t>Quiz</w:t>
            </w:r>
          </w:p>
          <w:p w14:paraId="6E77D5B0" w14:textId="77777777" w:rsidR="007D3C78" w:rsidRDefault="007D3C78" w:rsidP="007D3C78">
            <w:pPr>
              <w:spacing w:after="0" w:line="240" w:lineRule="auto"/>
              <w:rPr>
                <w:rFonts w:ascii="Verdana" w:eastAsia="Times New Roman" w:hAnsi="Verdana"/>
                <w:color w:val="FF0000"/>
                <w:sz w:val="20"/>
                <w:szCs w:val="20"/>
                <w:lang w:val="nl-NL" w:eastAsia="nl-NL"/>
              </w:rPr>
            </w:pPr>
          </w:p>
          <w:p w14:paraId="064DA6B2" w14:textId="1AC8E9D9" w:rsidR="007D3C78" w:rsidRPr="008665E6" w:rsidRDefault="008665E6" w:rsidP="007D3C78">
            <w:pPr>
              <w:spacing w:after="0" w:line="240" w:lineRule="auto"/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</w:pPr>
            <w:r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>De leerlingen beantwoorden</w:t>
            </w:r>
            <w:r w:rsidR="007D3C78"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 xml:space="preserve"> enkele herhalingsvragen in een quiz</w:t>
            </w:r>
            <w:r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 xml:space="preserve"> over hoofdstuk 4 ‘Virtuele bodemboring en terreinonderzoek’.</w:t>
            </w:r>
            <w:r w:rsidR="007D3C78" w:rsidRPr="008665E6">
              <w:rPr>
                <w:rFonts w:ascii="Verdana" w:eastAsia="Times New Roman" w:hAnsi="Verdana"/>
                <w:i/>
                <w:iCs/>
                <w:sz w:val="20"/>
                <w:szCs w:val="20"/>
                <w:lang w:val="nl-NL" w:eastAsia="nl-NL"/>
              </w:rPr>
              <w:t xml:space="preserve"> </w:t>
            </w:r>
          </w:p>
          <w:p w14:paraId="1FEFEEE1" w14:textId="77777777" w:rsidR="00FC0E69" w:rsidRDefault="00FC0E69" w:rsidP="00FC0E6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------------------------------------------------------------------------------</w:t>
            </w:r>
          </w:p>
          <w:p w14:paraId="43FD93F7" w14:textId="386F4DC6" w:rsidR="001E5255" w:rsidRPr="005761CB" w:rsidRDefault="005761CB" w:rsidP="0007602E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i/>
                <w:sz w:val="20"/>
                <w:szCs w:val="20"/>
                <w:lang w:val="nl-NL" w:eastAsia="nl-NL"/>
              </w:rPr>
              <w:t>De leerlingen eindigen deze digitale les i.f.v. het afstandsonderwijs voor het vak aardrijkskunde volgens de afspraken die werden gemaakt met de leerkracht.</w:t>
            </w:r>
          </w:p>
        </w:tc>
        <w:tc>
          <w:tcPr>
            <w:tcW w:w="2126" w:type="dxa"/>
          </w:tcPr>
          <w:p w14:paraId="31ADF317" w14:textId="77777777" w:rsidR="00CC6381" w:rsidRDefault="00CC6381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152EC341" w14:textId="77777777" w:rsidR="007D3C78" w:rsidRDefault="007D3C78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6D6BD7DA" w14:textId="77777777" w:rsidR="007D3C78" w:rsidRDefault="007D3C78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14:paraId="3C5C229B" w14:textId="5E31CE41" w:rsidR="007D3C78" w:rsidRDefault="007D3C78" w:rsidP="001E525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Quiz </w:t>
            </w:r>
          </w:p>
        </w:tc>
      </w:tr>
    </w:tbl>
    <w:p w14:paraId="0F0F2369" w14:textId="6F05291A" w:rsidR="00A22A7A" w:rsidRPr="003D2557" w:rsidRDefault="00A22A7A" w:rsidP="003D2557">
      <w:pPr>
        <w:spacing w:after="0" w:line="240" w:lineRule="auto"/>
        <w:rPr>
          <w:rFonts w:ascii="Verdana" w:hAnsi="Verdana"/>
          <w:iCs/>
          <w:sz w:val="20"/>
          <w:szCs w:val="20"/>
        </w:rPr>
      </w:pPr>
    </w:p>
    <w:sectPr w:rsidR="00A22A7A" w:rsidRPr="003D2557" w:rsidSect="003D2557">
      <w:headerReference w:type="default" r:id="rId22"/>
      <w:headerReference w:type="first" r:id="rId2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3E410" w14:textId="77777777" w:rsidR="0077602E" w:rsidRDefault="0077602E" w:rsidP="00A1476A">
      <w:r>
        <w:separator/>
      </w:r>
    </w:p>
  </w:endnote>
  <w:endnote w:type="continuationSeparator" w:id="0">
    <w:p w14:paraId="32631113" w14:textId="77777777" w:rsidR="0077602E" w:rsidRDefault="0077602E" w:rsidP="00A1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DC3E" w14:textId="421A8B81" w:rsidR="00901909" w:rsidRDefault="00901909">
    <w:pPr>
      <w:pStyle w:val="Voettekst"/>
    </w:pPr>
    <w:r>
      <w:t>Aardrijkskunde</w:t>
    </w:r>
    <w:r>
      <w:ptab w:relativeTo="margin" w:alignment="center" w:leader="none"/>
    </w:r>
    <w:r w:rsidR="006873CD">
      <w:t>Alternatief stagetraject fase 3</w:t>
    </w:r>
    <w:r>
      <w:ptab w:relativeTo="margin" w:alignment="right" w:leader="none"/>
    </w:r>
    <w:r w:rsidR="003D2557">
      <w:t xml:space="preserve">Lotte Vandekeybus &amp; </w:t>
    </w:r>
    <w:r>
      <w:t>Obry Naets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2B8C8" w14:textId="1068B80F" w:rsidR="00901909" w:rsidRDefault="00901909">
    <w:pPr>
      <w:pStyle w:val="Voettekst"/>
    </w:pPr>
    <w:r>
      <w:t>Aardrijkskunde</w:t>
    </w:r>
    <w:r>
      <w:ptab w:relativeTo="margin" w:alignment="center" w:leader="none"/>
    </w:r>
    <w:r w:rsidR="006873CD">
      <w:t>Alternatief stagetraject fase 3</w:t>
    </w:r>
    <w:r>
      <w:ptab w:relativeTo="margin" w:alignment="right" w:leader="none"/>
    </w:r>
    <w:r w:rsidR="006873CD">
      <w:t xml:space="preserve">Lotte Vandekeybus &amp; </w:t>
    </w:r>
    <w:r>
      <w:t>Obry Naets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B855" w14:textId="77777777" w:rsidR="00901909" w:rsidRPr="00E82E18" w:rsidRDefault="00901909" w:rsidP="0058148F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5DD4" w14:textId="5114FF73" w:rsidR="00901909" w:rsidRPr="00E82E18" w:rsidRDefault="00901909" w:rsidP="0058148F">
    <w:pPr>
      <w:pStyle w:val="Voettekst"/>
    </w:pPr>
    <w:r>
      <w:t>Aardrijkskunde</w:t>
    </w:r>
    <w:r>
      <w:ptab w:relativeTo="margin" w:alignment="center" w:leader="none"/>
    </w:r>
    <w:r w:rsidR="006873CD">
      <w:t>Alternatief stagetraject fase 3</w:t>
    </w:r>
    <w:r>
      <w:ptab w:relativeTo="margin" w:alignment="right" w:leader="none"/>
    </w:r>
    <w:r w:rsidR="006873CD">
      <w:t xml:space="preserve">Lotte Vandekeybus &amp; </w:t>
    </w:r>
    <w:r>
      <w:t>Obry Naets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29E6B" w14:textId="77777777" w:rsidR="0077602E" w:rsidRDefault="0077602E" w:rsidP="00A1476A">
      <w:r>
        <w:separator/>
      </w:r>
    </w:p>
  </w:footnote>
  <w:footnote w:type="continuationSeparator" w:id="0">
    <w:p w14:paraId="6931E061" w14:textId="77777777" w:rsidR="0077602E" w:rsidRDefault="0077602E" w:rsidP="00A1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183E" w14:textId="77777777" w:rsidR="00901909" w:rsidRDefault="00901909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 w:rsidRPr="00DB08CA">
      <w:rPr>
        <w:rFonts w:ascii="Verdana" w:hAnsi="Verdana"/>
        <w:noProof/>
        <w:sz w:val="18"/>
        <w:szCs w:val="18"/>
        <w:lang w:eastAsia="nl-BE"/>
      </w:rPr>
      <w:drawing>
        <wp:anchor distT="0" distB="0" distL="114300" distR="114300" simplePos="0" relativeHeight="251658240" behindDoc="0" locked="0" layoutInCell="1" allowOverlap="1" wp14:anchorId="615AF67F" wp14:editId="79AF6344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504950" cy="805227"/>
          <wp:effectExtent l="0" t="0" r="0" b="0"/>
          <wp:wrapThrough wrapText="bothSides">
            <wp:wrapPolygon edited="0">
              <wp:start x="0" y="0"/>
              <wp:lineTo x="0" y="20953"/>
              <wp:lineTo x="21327" y="20953"/>
              <wp:lineTo x="21327" y="0"/>
              <wp:lineTo x="0" y="0"/>
            </wp:wrapPolygon>
          </wp:wrapThrough>
          <wp:docPr id="1" name="Afbeelding 1" descr="http://static.thomasmore.be/huisstijl/images/TM_logo_oranj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thomasmore.be/huisstijl/images/TM_logo_oranje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8CA">
      <w:rPr>
        <w:rFonts w:ascii="Verdana" w:hAnsi="Verdana"/>
        <w:sz w:val="18"/>
        <w:szCs w:val="18"/>
      </w:rPr>
      <w:t>Thomas More Kempen</w:t>
    </w:r>
  </w:p>
  <w:p w14:paraId="601BC3B6" w14:textId="77777777" w:rsidR="00901909" w:rsidRDefault="00901909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Lerarenopleiding campus Vorselaar</w:t>
    </w:r>
  </w:p>
  <w:p w14:paraId="242FF802" w14:textId="77777777" w:rsidR="00901909" w:rsidRDefault="00901909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 w:right="-14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Bachelor in het onderwijs: secundair onderwijs</w:t>
    </w:r>
  </w:p>
  <w:p w14:paraId="5F4A24DD" w14:textId="77777777" w:rsidR="00901909" w:rsidRDefault="00901909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Lepelstraat 2, 2290 Vorselaar</w:t>
    </w:r>
  </w:p>
  <w:p w14:paraId="3A751EB5" w14:textId="77777777" w:rsidR="00901909" w:rsidRDefault="00901909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Tel: +32 (0)14 50 81 60</w:t>
    </w:r>
  </w:p>
  <w:p w14:paraId="3A27D93A" w14:textId="77777777" w:rsidR="00901909" w:rsidRDefault="00901909" w:rsidP="00DB08CA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</w:p>
  <w:p w14:paraId="25C546E3" w14:textId="77777777" w:rsidR="00901909" w:rsidRPr="00DB08CA" w:rsidRDefault="00901909" w:rsidP="009565F6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995E" w14:textId="77777777" w:rsidR="00901909" w:rsidRDefault="00901909" w:rsidP="00CB6B71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 w:rsidRPr="00DB08CA">
      <w:rPr>
        <w:rFonts w:ascii="Verdana" w:hAnsi="Verdana"/>
        <w:noProof/>
        <w:sz w:val="18"/>
        <w:szCs w:val="18"/>
        <w:lang w:eastAsia="nl-BE"/>
      </w:rPr>
      <w:drawing>
        <wp:anchor distT="0" distB="0" distL="114300" distR="114300" simplePos="0" relativeHeight="251660288" behindDoc="0" locked="0" layoutInCell="1" allowOverlap="1" wp14:anchorId="5A0AEB55" wp14:editId="6FF3065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504950" cy="805227"/>
          <wp:effectExtent l="0" t="0" r="0" b="0"/>
          <wp:wrapThrough wrapText="bothSides">
            <wp:wrapPolygon edited="0">
              <wp:start x="0" y="0"/>
              <wp:lineTo x="0" y="20953"/>
              <wp:lineTo x="21327" y="20953"/>
              <wp:lineTo x="21327" y="0"/>
              <wp:lineTo x="0" y="0"/>
            </wp:wrapPolygon>
          </wp:wrapThrough>
          <wp:docPr id="2" name="Afbeelding 2" descr="http://static.thomasmore.be/huisstijl/images/TM_logo_oranj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thomasmore.be/huisstijl/images/TM_logo_oranje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8CA">
      <w:rPr>
        <w:rFonts w:ascii="Verdana" w:hAnsi="Verdana"/>
        <w:sz w:val="18"/>
        <w:szCs w:val="18"/>
      </w:rPr>
      <w:t>Thomas More Kempen</w:t>
    </w:r>
  </w:p>
  <w:p w14:paraId="4BB7600C" w14:textId="77777777" w:rsidR="00901909" w:rsidRDefault="00901909" w:rsidP="00CB6B71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Lerarenopleiding campus Vorselaar</w:t>
    </w:r>
  </w:p>
  <w:p w14:paraId="54EC8F57" w14:textId="77777777" w:rsidR="00901909" w:rsidRDefault="00901909" w:rsidP="00CB6B71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 w:right="-14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Bachelor in het onderwijs: secundair onderwijs</w:t>
    </w:r>
  </w:p>
  <w:p w14:paraId="1243D46D" w14:textId="77777777" w:rsidR="00901909" w:rsidRDefault="00901909" w:rsidP="00CB6B71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Lepelstraat 2, 2290 Vorselaar</w:t>
    </w:r>
  </w:p>
  <w:p w14:paraId="4F390894" w14:textId="77777777" w:rsidR="00901909" w:rsidRDefault="00901909" w:rsidP="00CB6B71">
    <w:pPr>
      <w:pStyle w:val="Koptekst"/>
      <w:tabs>
        <w:tab w:val="clear" w:pos="4513"/>
        <w:tab w:val="clear" w:pos="9026"/>
        <w:tab w:val="center" w:pos="4536"/>
      </w:tabs>
      <w:spacing w:after="0" w:line="240" w:lineRule="auto"/>
      <w:ind w:left="4962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Tel: +32 (0)14 50 81 60</w:t>
    </w:r>
  </w:p>
  <w:p w14:paraId="0E73DC6E" w14:textId="77777777" w:rsidR="00901909" w:rsidRDefault="00901909" w:rsidP="00DB08CA">
    <w:pPr>
      <w:pStyle w:val="Koptekst"/>
      <w:tabs>
        <w:tab w:val="clear" w:pos="4513"/>
        <w:tab w:val="clear" w:pos="9026"/>
        <w:tab w:val="center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CD11" w14:textId="25F475B7" w:rsidR="00901909" w:rsidRDefault="00901909" w:rsidP="00DB08CA">
    <w:pPr>
      <w:pStyle w:val="Koptekst"/>
      <w:tabs>
        <w:tab w:val="clear" w:pos="4513"/>
        <w:tab w:val="clear" w:pos="9026"/>
        <w:tab w:val="center" w:pos="453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ABB7" w14:textId="77777777" w:rsidR="00901909" w:rsidRDefault="009019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858FD"/>
    <w:multiLevelType w:val="hybridMultilevel"/>
    <w:tmpl w:val="1A6AD220"/>
    <w:lvl w:ilvl="0" w:tplc="24E233C2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5D6D"/>
    <w:multiLevelType w:val="hybridMultilevel"/>
    <w:tmpl w:val="804444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D53"/>
    <w:multiLevelType w:val="hybridMultilevel"/>
    <w:tmpl w:val="7F3A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34B99"/>
    <w:multiLevelType w:val="hybridMultilevel"/>
    <w:tmpl w:val="ADECCF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5211"/>
    <w:multiLevelType w:val="hybridMultilevel"/>
    <w:tmpl w:val="BC06D850"/>
    <w:lvl w:ilvl="0" w:tplc="69A66D40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E523A"/>
    <w:multiLevelType w:val="hybridMultilevel"/>
    <w:tmpl w:val="ADECCF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E0F6C"/>
    <w:multiLevelType w:val="hybridMultilevel"/>
    <w:tmpl w:val="88D02E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96202"/>
    <w:multiLevelType w:val="hybridMultilevel"/>
    <w:tmpl w:val="031CC75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3800"/>
    <w:multiLevelType w:val="hybridMultilevel"/>
    <w:tmpl w:val="C32CE896"/>
    <w:lvl w:ilvl="0" w:tplc="48C6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5078C"/>
    <w:multiLevelType w:val="hybridMultilevel"/>
    <w:tmpl w:val="745A2CD4"/>
    <w:lvl w:ilvl="0" w:tplc="35101162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7792F"/>
    <w:multiLevelType w:val="hybridMultilevel"/>
    <w:tmpl w:val="21668C78"/>
    <w:lvl w:ilvl="0" w:tplc="E224216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4515C"/>
    <w:multiLevelType w:val="hybridMultilevel"/>
    <w:tmpl w:val="AA643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7117C"/>
    <w:multiLevelType w:val="hybridMultilevel"/>
    <w:tmpl w:val="7CD215E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A57BE"/>
    <w:multiLevelType w:val="hybridMultilevel"/>
    <w:tmpl w:val="BAF82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61E66"/>
    <w:multiLevelType w:val="multilevel"/>
    <w:tmpl w:val="D45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67874"/>
    <w:multiLevelType w:val="hybridMultilevel"/>
    <w:tmpl w:val="6016C2CC"/>
    <w:lvl w:ilvl="0" w:tplc="48C6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A7DA5"/>
    <w:multiLevelType w:val="hybridMultilevel"/>
    <w:tmpl w:val="ADECCF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73982"/>
    <w:multiLevelType w:val="hybridMultilevel"/>
    <w:tmpl w:val="AC34E2E6"/>
    <w:lvl w:ilvl="0" w:tplc="869472C6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C93602F"/>
    <w:multiLevelType w:val="hybridMultilevel"/>
    <w:tmpl w:val="C7FCAFD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94A57"/>
    <w:multiLevelType w:val="hybridMultilevel"/>
    <w:tmpl w:val="D21E8448"/>
    <w:lvl w:ilvl="0" w:tplc="C666D9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B568FEA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E1C3E"/>
    <w:multiLevelType w:val="hybridMultilevel"/>
    <w:tmpl w:val="44026586"/>
    <w:lvl w:ilvl="0" w:tplc="0A220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19"/>
  </w:num>
  <w:num w:numId="7">
    <w:abstractNumId w:val="11"/>
  </w:num>
  <w:num w:numId="8">
    <w:abstractNumId w:val="10"/>
  </w:num>
  <w:num w:numId="9">
    <w:abstractNumId w:val="1"/>
  </w:num>
  <w:num w:numId="10">
    <w:abstractNumId w:val="20"/>
  </w:num>
  <w:num w:numId="11">
    <w:abstractNumId w:val="17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  <w:num w:numId="17">
    <w:abstractNumId w:val="7"/>
  </w:num>
  <w:num w:numId="18">
    <w:abstractNumId w:val="18"/>
  </w:num>
  <w:num w:numId="19">
    <w:abstractNumId w:val="12"/>
  </w:num>
  <w:num w:numId="20">
    <w:abstractNumId w:val="5"/>
  </w:num>
  <w:num w:numId="21">
    <w:abstractNumId w:val="3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69"/>
    <w:rsid w:val="000003A1"/>
    <w:rsid w:val="00005620"/>
    <w:rsid w:val="00011756"/>
    <w:rsid w:val="00014808"/>
    <w:rsid w:val="00015351"/>
    <w:rsid w:val="000160F7"/>
    <w:rsid w:val="0001741E"/>
    <w:rsid w:val="00017E1D"/>
    <w:rsid w:val="00023105"/>
    <w:rsid w:val="0002386F"/>
    <w:rsid w:val="00023871"/>
    <w:rsid w:val="000274DB"/>
    <w:rsid w:val="00035EFE"/>
    <w:rsid w:val="00043B25"/>
    <w:rsid w:val="000454E6"/>
    <w:rsid w:val="00051037"/>
    <w:rsid w:val="0005444A"/>
    <w:rsid w:val="000613BF"/>
    <w:rsid w:val="000630ED"/>
    <w:rsid w:val="0006580A"/>
    <w:rsid w:val="0007106A"/>
    <w:rsid w:val="0007602E"/>
    <w:rsid w:val="0007755A"/>
    <w:rsid w:val="0008699E"/>
    <w:rsid w:val="00087159"/>
    <w:rsid w:val="0009001F"/>
    <w:rsid w:val="000916F7"/>
    <w:rsid w:val="00092ED1"/>
    <w:rsid w:val="00096532"/>
    <w:rsid w:val="000A3298"/>
    <w:rsid w:val="000A7FD3"/>
    <w:rsid w:val="000C58D8"/>
    <w:rsid w:val="000C5C68"/>
    <w:rsid w:val="000C7E7A"/>
    <w:rsid w:val="000D2742"/>
    <w:rsid w:val="000D3498"/>
    <w:rsid w:val="000D3FCC"/>
    <w:rsid w:val="000D635B"/>
    <w:rsid w:val="000D79DA"/>
    <w:rsid w:val="000E57E5"/>
    <w:rsid w:val="000F3840"/>
    <w:rsid w:val="00100C09"/>
    <w:rsid w:val="0010128B"/>
    <w:rsid w:val="00102DE4"/>
    <w:rsid w:val="00110BF3"/>
    <w:rsid w:val="001135DA"/>
    <w:rsid w:val="00115830"/>
    <w:rsid w:val="0011662D"/>
    <w:rsid w:val="001169CC"/>
    <w:rsid w:val="00117076"/>
    <w:rsid w:val="0011795D"/>
    <w:rsid w:val="00127083"/>
    <w:rsid w:val="001319A3"/>
    <w:rsid w:val="00134232"/>
    <w:rsid w:val="001366B3"/>
    <w:rsid w:val="001378FE"/>
    <w:rsid w:val="00145C5D"/>
    <w:rsid w:val="001460B1"/>
    <w:rsid w:val="0015072F"/>
    <w:rsid w:val="001527AE"/>
    <w:rsid w:val="001528D3"/>
    <w:rsid w:val="00156D43"/>
    <w:rsid w:val="00166401"/>
    <w:rsid w:val="00171BA8"/>
    <w:rsid w:val="00171EEC"/>
    <w:rsid w:val="00174F49"/>
    <w:rsid w:val="00180269"/>
    <w:rsid w:val="001802EF"/>
    <w:rsid w:val="00180512"/>
    <w:rsid w:val="001811A4"/>
    <w:rsid w:val="00185A40"/>
    <w:rsid w:val="001951ED"/>
    <w:rsid w:val="0019710F"/>
    <w:rsid w:val="00197753"/>
    <w:rsid w:val="001A0637"/>
    <w:rsid w:val="001A3942"/>
    <w:rsid w:val="001A462C"/>
    <w:rsid w:val="001A686C"/>
    <w:rsid w:val="001B18C8"/>
    <w:rsid w:val="001B4A8F"/>
    <w:rsid w:val="001B772F"/>
    <w:rsid w:val="001B7F6C"/>
    <w:rsid w:val="001D717E"/>
    <w:rsid w:val="001E0234"/>
    <w:rsid w:val="001E0DE8"/>
    <w:rsid w:val="001E5255"/>
    <w:rsid w:val="001E563B"/>
    <w:rsid w:val="001F70D8"/>
    <w:rsid w:val="001F7DF3"/>
    <w:rsid w:val="00200283"/>
    <w:rsid w:val="002060B2"/>
    <w:rsid w:val="002153B4"/>
    <w:rsid w:val="0022086A"/>
    <w:rsid w:val="002246D3"/>
    <w:rsid w:val="002273DD"/>
    <w:rsid w:val="00231F0C"/>
    <w:rsid w:val="00234667"/>
    <w:rsid w:val="00244226"/>
    <w:rsid w:val="00250A87"/>
    <w:rsid w:val="002534CE"/>
    <w:rsid w:val="002535E8"/>
    <w:rsid w:val="00267ABA"/>
    <w:rsid w:val="00271759"/>
    <w:rsid w:val="00273501"/>
    <w:rsid w:val="002752FC"/>
    <w:rsid w:val="00282B3A"/>
    <w:rsid w:val="00283CFE"/>
    <w:rsid w:val="00283F0A"/>
    <w:rsid w:val="00284059"/>
    <w:rsid w:val="00292BDF"/>
    <w:rsid w:val="00293702"/>
    <w:rsid w:val="00295B41"/>
    <w:rsid w:val="00296417"/>
    <w:rsid w:val="002A4F97"/>
    <w:rsid w:val="002B02BD"/>
    <w:rsid w:val="002B5BBF"/>
    <w:rsid w:val="002C2FB0"/>
    <w:rsid w:val="002C670C"/>
    <w:rsid w:val="002D01FE"/>
    <w:rsid w:val="002D26ED"/>
    <w:rsid w:val="002D3620"/>
    <w:rsid w:val="002D420D"/>
    <w:rsid w:val="002D4503"/>
    <w:rsid w:val="002D4A45"/>
    <w:rsid w:val="002E05CF"/>
    <w:rsid w:val="002E3034"/>
    <w:rsid w:val="002E51B3"/>
    <w:rsid w:val="002F083E"/>
    <w:rsid w:val="002F2935"/>
    <w:rsid w:val="002F30DD"/>
    <w:rsid w:val="002F6588"/>
    <w:rsid w:val="002F6F0A"/>
    <w:rsid w:val="002F7D8D"/>
    <w:rsid w:val="003129F2"/>
    <w:rsid w:val="003207CA"/>
    <w:rsid w:val="003228F7"/>
    <w:rsid w:val="00322A73"/>
    <w:rsid w:val="003302B9"/>
    <w:rsid w:val="00332971"/>
    <w:rsid w:val="003332BC"/>
    <w:rsid w:val="00347BE6"/>
    <w:rsid w:val="0035432B"/>
    <w:rsid w:val="00355CA7"/>
    <w:rsid w:val="003636F5"/>
    <w:rsid w:val="00372075"/>
    <w:rsid w:val="00373067"/>
    <w:rsid w:val="00374419"/>
    <w:rsid w:val="003760F6"/>
    <w:rsid w:val="00385B9D"/>
    <w:rsid w:val="003879F8"/>
    <w:rsid w:val="003903BE"/>
    <w:rsid w:val="00390F76"/>
    <w:rsid w:val="003A4074"/>
    <w:rsid w:val="003A4205"/>
    <w:rsid w:val="003A53EE"/>
    <w:rsid w:val="003A6A07"/>
    <w:rsid w:val="003A7F5B"/>
    <w:rsid w:val="003B044C"/>
    <w:rsid w:val="003B0C4B"/>
    <w:rsid w:val="003B7CA8"/>
    <w:rsid w:val="003C5492"/>
    <w:rsid w:val="003C5D38"/>
    <w:rsid w:val="003D010D"/>
    <w:rsid w:val="003D2557"/>
    <w:rsid w:val="003D35EF"/>
    <w:rsid w:val="003D7285"/>
    <w:rsid w:val="003D76BB"/>
    <w:rsid w:val="003E2D8A"/>
    <w:rsid w:val="003E47E8"/>
    <w:rsid w:val="003E6D03"/>
    <w:rsid w:val="003F30F4"/>
    <w:rsid w:val="003F6779"/>
    <w:rsid w:val="00400E0C"/>
    <w:rsid w:val="00406A13"/>
    <w:rsid w:val="00406F29"/>
    <w:rsid w:val="004109CA"/>
    <w:rsid w:val="00430DC6"/>
    <w:rsid w:val="004430C1"/>
    <w:rsid w:val="004435CA"/>
    <w:rsid w:val="004435F6"/>
    <w:rsid w:val="00444A07"/>
    <w:rsid w:val="004450E6"/>
    <w:rsid w:val="00445BB3"/>
    <w:rsid w:val="00445FBB"/>
    <w:rsid w:val="004645CB"/>
    <w:rsid w:val="004660CF"/>
    <w:rsid w:val="00471E3C"/>
    <w:rsid w:val="00473028"/>
    <w:rsid w:val="00475681"/>
    <w:rsid w:val="004813D8"/>
    <w:rsid w:val="00481D60"/>
    <w:rsid w:val="004857B2"/>
    <w:rsid w:val="00490103"/>
    <w:rsid w:val="00490A96"/>
    <w:rsid w:val="00491FF1"/>
    <w:rsid w:val="00494925"/>
    <w:rsid w:val="00494A45"/>
    <w:rsid w:val="004A327A"/>
    <w:rsid w:val="004A7164"/>
    <w:rsid w:val="004B0BC4"/>
    <w:rsid w:val="004B2D97"/>
    <w:rsid w:val="004B4477"/>
    <w:rsid w:val="004B4AE8"/>
    <w:rsid w:val="004B5804"/>
    <w:rsid w:val="004C29D5"/>
    <w:rsid w:val="004D34AE"/>
    <w:rsid w:val="004D4B26"/>
    <w:rsid w:val="004F2C0A"/>
    <w:rsid w:val="004F2E39"/>
    <w:rsid w:val="004F57F2"/>
    <w:rsid w:val="00500F50"/>
    <w:rsid w:val="00513DDF"/>
    <w:rsid w:val="00515D96"/>
    <w:rsid w:val="00516123"/>
    <w:rsid w:val="00531833"/>
    <w:rsid w:val="005357F3"/>
    <w:rsid w:val="005363D0"/>
    <w:rsid w:val="00536B77"/>
    <w:rsid w:val="00536BEC"/>
    <w:rsid w:val="00537645"/>
    <w:rsid w:val="00537BAC"/>
    <w:rsid w:val="00542A99"/>
    <w:rsid w:val="005460DC"/>
    <w:rsid w:val="00554DC7"/>
    <w:rsid w:val="0056354E"/>
    <w:rsid w:val="00566646"/>
    <w:rsid w:val="00570423"/>
    <w:rsid w:val="005761CB"/>
    <w:rsid w:val="0058148F"/>
    <w:rsid w:val="005824FF"/>
    <w:rsid w:val="00583F82"/>
    <w:rsid w:val="00595AD6"/>
    <w:rsid w:val="00595AFD"/>
    <w:rsid w:val="005A5A3F"/>
    <w:rsid w:val="005A7D1D"/>
    <w:rsid w:val="005B3E6D"/>
    <w:rsid w:val="005B5A42"/>
    <w:rsid w:val="005C0218"/>
    <w:rsid w:val="005C55BE"/>
    <w:rsid w:val="005E7179"/>
    <w:rsid w:val="005F47DF"/>
    <w:rsid w:val="005F551B"/>
    <w:rsid w:val="0060082F"/>
    <w:rsid w:val="0060189E"/>
    <w:rsid w:val="006029BA"/>
    <w:rsid w:val="00606648"/>
    <w:rsid w:val="00614D8D"/>
    <w:rsid w:val="00615BEB"/>
    <w:rsid w:val="00617F6C"/>
    <w:rsid w:val="00621316"/>
    <w:rsid w:val="00623FA9"/>
    <w:rsid w:val="00624B99"/>
    <w:rsid w:val="00625145"/>
    <w:rsid w:val="00626BAF"/>
    <w:rsid w:val="0062717F"/>
    <w:rsid w:val="006309C6"/>
    <w:rsid w:val="00632F32"/>
    <w:rsid w:val="00640E02"/>
    <w:rsid w:val="0064295B"/>
    <w:rsid w:val="00647DCF"/>
    <w:rsid w:val="00652D77"/>
    <w:rsid w:val="006539F7"/>
    <w:rsid w:val="006651ED"/>
    <w:rsid w:val="00665301"/>
    <w:rsid w:val="0067177B"/>
    <w:rsid w:val="006778E6"/>
    <w:rsid w:val="006873CD"/>
    <w:rsid w:val="00690FBD"/>
    <w:rsid w:val="00691B68"/>
    <w:rsid w:val="0069257A"/>
    <w:rsid w:val="0069369B"/>
    <w:rsid w:val="006A26DE"/>
    <w:rsid w:val="006A295F"/>
    <w:rsid w:val="006A62F3"/>
    <w:rsid w:val="006B2764"/>
    <w:rsid w:val="006B4DBF"/>
    <w:rsid w:val="006B6921"/>
    <w:rsid w:val="006B7226"/>
    <w:rsid w:val="006C3AFA"/>
    <w:rsid w:val="006C5B70"/>
    <w:rsid w:val="006C651F"/>
    <w:rsid w:val="006D170E"/>
    <w:rsid w:val="006D3789"/>
    <w:rsid w:val="006D4F46"/>
    <w:rsid w:val="006E147D"/>
    <w:rsid w:val="006E34CD"/>
    <w:rsid w:val="006F0DF6"/>
    <w:rsid w:val="006F162B"/>
    <w:rsid w:val="006F6D64"/>
    <w:rsid w:val="00700FFC"/>
    <w:rsid w:val="007022B9"/>
    <w:rsid w:val="007115F5"/>
    <w:rsid w:val="00727634"/>
    <w:rsid w:val="0072795F"/>
    <w:rsid w:val="00734737"/>
    <w:rsid w:val="00734C46"/>
    <w:rsid w:val="007426FC"/>
    <w:rsid w:val="007442C1"/>
    <w:rsid w:val="00745B4B"/>
    <w:rsid w:val="00750939"/>
    <w:rsid w:val="007572F0"/>
    <w:rsid w:val="00765526"/>
    <w:rsid w:val="00770242"/>
    <w:rsid w:val="007721E8"/>
    <w:rsid w:val="007746D0"/>
    <w:rsid w:val="0077599A"/>
    <w:rsid w:val="0077602E"/>
    <w:rsid w:val="0077724D"/>
    <w:rsid w:val="00781CD7"/>
    <w:rsid w:val="00787B2A"/>
    <w:rsid w:val="007905A9"/>
    <w:rsid w:val="0079136D"/>
    <w:rsid w:val="00797B4D"/>
    <w:rsid w:val="007A0D35"/>
    <w:rsid w:val="007A2323"/>
    <w:rsid w:val="007A3066"/>
    <w:rsid w:val="007A6BBA"/>
    <w:rsid w:val="007B0691"/>
    <w:rsid w:val="007B2637"/>
    <w:rsid w:val="007B70F0"/>
    <w:rsid w:val="007C12B4"/>
    <w:rsid w:val="007C2A4D"/>
    <w:rsid w:val="007C319C"/>
    <w:rsid w:val="007C4CB1"/>
    <w:rsid w:val="007D06F1"/>
    <w:rsid w:val="007D1242"/>
    <w:rsid w:val="007D1512"/>
    <w:rsid w:val="007D2991"/>
    <w:rsid w:val="007D3C78"/>
    <w:rsid w:val="007D5DE8"/>
    <w:rsid w:val="007E2478"/>
    <w:rsid w:val="007E455D"/>
    <w:rsid w:val="007E7F34"/>
    <w:rsid w:val="007F3531"/>
    <w:rsid w:val="007F3751"/>
    <w:rsid w:val="007F7242"/>
    <w:rsid w:val="007F7795"/>
    <w:rsid w:val="007F7C6B"/>
    <w:rsid w:val="00801C25"/>
    <w:rsid w:val="008066AA"/>
    <w:rsid w:val="0081045D"/>
    <w:rsid w:val="008107F6"/>
    <w:rsid w:val="00812228"/>
    <w:rsid w:val="008143A7"/>
    <w:rsid w:val="0081459F"/>
    <w:rsid w:val="00817345"/>
    <w:rsid w:val="00821B12"/>
    <w:rsid w:val="00835F08"/>
    <w:rsid w:val="008366BE"/>
    <w:rsid w:val="0083680A"/>
    <w:rsid w:val="00840189"/>
    <w:rsid w:val="00842A77"/>
    <w:rsid w:val="0084455D"/>
    <w:rsid w:val="008512ED"/>
    <w:rsid w:val="0085762D"/>
    <w:rsid w:val="00860631"/>
    <w:rsid w:val="00861720"/>
    <w:rsid w:val="00865099"/>
    <w:rsid w:val="0086575E"/>
    <w:rsid w:val="008665E6"/>
    <w:rsid w:val="00867A8B"/>
    <w:rsid w:val="00875D38"/>
    <w:rsid w:val="00892E45"/>
    <w:rsid w:val="00893002"/>
    <w:rsid w:val="008947C8"/>
    <w:rsid w:val="00894D22"/>
    <w:rsid w:val="008A1CB9"/>
    <w:rsid w:val="008A2AE5"/>
    <w:rsid w:val="008A593F"/>
    <w:rsid w:val="008A79D6"/>
    <w:rsid w:val="008B062D"/>
    <w:rsid w:val="008B124D"/>
    <w:rsid w:val="008B21EA"/>
    <w:rsid w:val="008B73EE"/>
    <w:rsid w:val="008C4A20"/>
    <w:rsid w:val="008C79D5"/>
    <w:rsid w:val="008D2367"/>
    <w:rsid w:val="008D486E"/>
    <w:rsid w:val="008D4E84"/>
    <w:rsid w:val="008E7D0A"/>
    <w:rsid w:val="008F01F7"/>
    <w:rsid w:val="008F10BE"/>
    <w:rsid w:val="008F20B2"/>
    <w:rsid w:val="008F2FB7"/>
    <w:rsid w:val="008F6E67"/>
    <w:rsid w:val="00901909"/>
    <w:rsid w:val="00903777"/>
    <w:rsid w:val="00903F3B"/>
    <w:rsid w:val="009058C3"/>
    <w:rsid w:val="00906409"/>
    <w:rsid w:val="009116CA"/>
    <w:rsid w:val="00912A8F"/>
    <w:rsid w:val="009158F5"/>
    <w:rsid w:val="00924970"/>
    <w:rsid w:val="00926E50"/>
    <w:rsid w:val="009335D8"/>
    <w:rsid w:val="00940BF9"/>
    <w:rsid w:val="0094501F"/>
    <w:rsid w:val="00955833"/>
    <w:rsid w:val="009565F6"/>
    <w:rsid w:val="00957809"/>
    <w:rsid w:val="00962928"/>
    <w:rsid w:val="0096307A"/>
    <w:rsid w:val="009669FC"/>
    <w:rsid w:val="00970915"/>
    <w:rsid w:val="00973D1D"/>
    <w:rsid w:val="00973DE3"/>
    <w:rsid w:val="009845A8"/>
    <w:rsid w:val="0098558E"/>
    <w:rsid w:val="00985834"/>
    <w:rsid w:val="00986CF0"/>
    <w:rsid w:val="009901D8"/>
    <w:rsid w:val="00990A40"/>
    <w:rsid w:val="009963C6"/>
    <w:rsid w:val="009A053C"/>
    <w:rsid w:val="009A0EB0"/>
    <w:rsid w:val="009A7BE7"/>
    <w:rsid w:val="009B03DA"/>
    <w:rsid w:val="009B09AD"/>
    <w:rsid w:val="009B1070"/>
    <w:rsid w:val="009B34B8"/>
    <w:rsid w:val="009C06EA"/>
    <w:rsid w:val="009C2584"/>
    <w:rsid w:val="009C32E1"/>
    <w:rsid w:val="009D6B58"/>
    <w:rsid w:val="009E0686"/>
    <w:rsid w:val="009E2653"/>
    <w:rsid w:val="009E5836"/>
    <w:rsid w:val="009E6272"/>
    <w:rsid w:val="009E736D"/>
    <w:rsid w:val="009F43DB"/>
    <w:rsid w:val="009F4AE7"/>
    <w:rsid w:val="009F7D15"/>
    <w:rsid w:val="00A016BD"/>
    <w:rsid w:val="00A03FF1"/>
    <w:rsid w:val="00A0436E"/>
    <w:rsid w:val="00A07164"/>
    <w:rsid w:val="00A1476A"/>
    <w:rsid w:val="00A22A7A"/>
    <w:rsid w:val="00A23750"/>
    <w:rsid w:val="00A308DD"/>
    <w:rsid w:val="00A310D9"/>
    <w:rsid w:val="00A40979"/>
    <w:rsid w:val="00A40D3E"/>
    <w:rsid w:val="00A45709"/>
    <w:rsid w:val="00A47113"/>
    <w:rsid w:val="00A4739B"/>
    <w:rsid w:val="00A47D3E"/>
    <w:rsid w:val="00A55DDD"/>
    <w:rsid w:val="00A638CE"/>
    <w:rsid w:val="00A66AE8"/>
    <w:rsid w:val="00A775A6"/>
    <w:rsid w:val="00A8373D"/>
    <w:rsid w:val="00A8377C"/>
    <w:rsid w:val="00A947AA"/>
    <w:rsid w:val="00AB1014"/>
    <w:rsid w:val="00AB45F5"/>
    <w:rsid w:val="00AB6454"/>
    <w:rsid w:val="00AC2A5A"/>
    <w:rsid w:val="00AC2C3E"/>
    <w:rsid w:val="00AC4972"/>
    <w:rsid w:val="00AC7D5C"/>
    <w:rsid w:val="00AD09E1"/>
    <w:rsid w:val="00AD115C"/>
    <w:rsid w:val="00AE653B"/>
    <w:rsid w:val="00AE6C02"/>
    <w:rsid w:val="00AF1A52"/>
    <w:rsid w:val="00B00AF3"/>
    <w:rsid w:val="00B121B2"/>
    <w:rsid w:val="00B16439"/>
    <w:rsid w:val="00B16779"/>
    <w:rsid w:val="00B2774F"/>
    <w:rsid w:val="00B40537"/>
    <w:rsid w:val="00B42A95"/>
    <w:rsid w:val="00B44E3D"/>
    <w:rsid w:val="00B45721"/>
    <w:rsid w:val="00B4684E"/>
    <w:rsid w:val="00B56590"/>
    <w:rsid w:val="00B64CD5"/>
    <w:rsid w:val="00B65611"/>
    <w:rsid w:val="00B6568B"/>
    <w:rsid w:val="00B70356"/>
    <w:rsid w:val="00B707D1"/>
    <w:rsid w:val="00B71A53"/>
    <w:rsid w:val="00B8358E"/>
    <w:rsid w:val="00B856E1"/>
    <w:rsid w:val="00B85DD3"/>
    <w:rsid w:val="00B875E4"/>
    <w:rsid w:val="00B93389"/>
    <w:rsid w:val="00BA1256"/>
    <w:rsid w:val="00BA28C3"/>
    <w:rsid w:val="00BA2ED3"/>
    <w:rsid w:val="00BA63F9"/>
    <w:rsid w:val="00BA7F3F"/>
    <w:rsid w:val="00BB2E26"/>
    <w:rsid w:val="00BB5889"/>
    <w:rsid w:val="00BC037D"/>
    <w:rsid w:val="00BC0B7F"/>
    <w:rsid w:val="00BC1754"/>
    <w:rsid w:val="00BC25AB"/>
    <w:rsid w:val="00BC2E12"/>
    <w:rsid w:val="00BC7121"/>
    <w:rsid w:val="00BC7BDC"/>
    <w:rsid w:val="00BE20EC"/>
    <w:rsid w:val="00BE31ED"/>
    <w:rsid w:val="00BE4E97"/>
    <w:rsid w:val="00BE587B"/>
    <w:rsid w:val="00BF054E"/>
    <w:rsid w:val="00BF2299"/>
    <w:rsid w:val="00BF279C"/>
    <w:rsid w:val="00BF3DD8"/>
    <w:rsid w:val="00BF72AD"/>
    <w:rsid w:val="00C00DF6"/>
    <w:rsid w:val="00C01A59"/>
    <w:rsid w:val="00C031B5"/>
    <w:rsid w:val="00C03824"/>
    <w:rsid w:val="00C03D00"/>
    <w:rsid w:val="00C11E78"/>
    <w:rsid w:val="00C157A2"/>
    <w:rsid w:val="00C21C04"/>
    <w:rsid w:val="00C2643E"/>
    <w:rsid w:val="00C276EF"/>
    <w:rsid w:val="00C32E9C"/>
    <w:rsid w:val="00C3450A"/>
    <w:rsid w:val="00C358EE"/>
    <w:rsid w:val="00C40DC5"/>
    <w:rsid w:val="00C4187B"/>
    <w:rsid w:val="00C41A21"/>
    <w:rsid w:val="00C47114"/>
    <w:rsid w:val="00C47674"/>
    <w:rsid w:val="00C4798E"/>
    <w:rsid w:val="00C47A9D"/>
    <w:rsid w:val="00C50ED1"/>
    <w:rsid w:val="00C615B6"/>
    <w:rsid w:val="00C62A73"/>
    <w:rsid w:val="00C636B6"/>
    <w:rsid w:val="00C66DC2"/>
    <w:rsid w:val="00C850C8"/>
    <w:rsid w:val="00C9251A"/>
    <w:rsid w:val="00CA3906"/>
    <w:rsid w:val="00CA7531"/>
    <w:rsid w:val="00CB1A92"/>
    <w:rsid w:val="00CB1F6C"/>
    <w:rsid w:val="00CB63C7"/>
    <w:rsid w:val="00CB6B71"/>
    <w:rsid w:val="00CC12D1"/>
    <w:rsid w:val="00CC1B1C"/>
    <w:rsid w:val="00CC30C6"/>
    <w:rsid w:val="00CC53FE"/>
    <w:rsid w:val="00CC6381"/>
    <w:rsid w:val="00CD213A"/>
    <w:rsid w:val="00CD49CD"/>
    <w:rsid w:val="00CD7843"/>
    <w:rsid w:val="00CE34CC"/>
    <w:rsid w:val="00CF3596"/>
    <w:rsid w:val="00CF371C"/>
    <w:rsid w:val="00CF417F"/>
    <w:rsid w:val="00CF6499"/>
    <w:rsid w:val="00D00CF5"/>
    <w:rsid w:val="00D0186C"/>
    <w:rsid w:val="00D03B07"/>
    <w:rsid w:val="00D04B5F"/>
    <w:rsid w:val="00D05672"/>
    <w:rsid w:val="00D149A0"/>
    <w:rsid w:val="00D163F2"/>
    <w:rsid w:val="00D20007"/>
    <w:rsid w:val="00D218CA"/>
    <w:rsid w:val="00D25267"/>
    <w:rsid w:val="00D3142A"/>
    <w:rsid w:val="00D33EB1"/>
    <w:rsid w:val="00D361C3"/>
    <w:rsid w:val="00D51887"/>
    <w:rsid w:val="00D521E2"/>
    <w:rsid w:val="00D52FC5"/>
    <w:rsid w:val="00D53619"/>
    <w:rsid w:val="00D61475"/>
    <w:rsid w:val="00D632E4"/>
    <w:rsid w:val="00D63593"/>
    <w:rsid w:val="00D653B0"/>
    <w:rsid w:val="00D6783D"/>
    <w:rsid w:val="00D72231"/>
    <w:rsid w:val="00D86C74"/>
    <w:rsid w:val="00D911F6"/>
    <w:rsid w:val="00DA19AD"/>
    <w:rsid w:val="00DA1C83"/>
    <w:rsid w:val="00DA770B"/>
    <w:rsid w:val="00DB08CA"/>
    <w:rsid w:val="00DB1154"/>
    <w:rsid w:val="00DB265C"/>
    <w:rsid w:val="00DB300F"/>
    <w:rsid w:val="00DB4742"/>
    <w:rsid w:val="00DB5654"/>
    <w:rsid w:val="00DB5D60"/>
    <w:rsid w:val="00DC01DA"/>
    <w:rsid w:val="00DC133C"/>
    <w:rsid w:val="00DC4DB5"/>
    <w:rsid w:val="00DC70C9"/>
    <w:rsid w:val="00DD2017"/>
    <w:rsid w:val="00DE2E8D"/>
    <w:rsid w:val="00DE613F"/>
    <w:rsid w:val="00DF0B32"/>
    <w:rsid w:val="00DF1417"/>
    <w:rsid w:val="00E00A35"/>
    <w:rsid w:val="00E02647"/>
    <w:rsid w:val="00E04D0A"/>
    <w:rsid w:val="00E058CC"/>
    <w:rsid w:val="00E07258"/>
    <w:rsid w:val="00E110E0"/>
    <w:rsid w:val="00E12347"/>
    <w:rsid w:val="00E22AE5"/>
    <w:rsid w:val="00E24CD6"/>
    <w:rsid w:val="00E30442"/>
    <w:rsid w:val="00E30B9E"/>
    <w:rsid w:val="00E32678"/>
    <w:rsid w:val="00E35EF3"/>
    <w:rsid w:val="00E36357"/>
    <w:rsid w:val="00E40012"/>
    <w:rsid w:val="00E43A5B"/>
    <w:rsid w:val="00E43F2A"/>
    <w:rsid w:val="00E519C9"/>
    <w:rsid w:val="00E55D95"/>
    <w:rsid w:val="00E62405"/>
    <w:rsid w:val="00E6581E"/>
    <w:rsid w:val="00E715A1"/>
    <w:rsid w:val="00E72DB4"/>
    <w:rsid w:val="00E75376"/>
    <w:rsid w:val="00E763A2"/>
    <w:rsid w:val="00E83DB2"/>
    <w:rsid w:val="00E91D47"/>
    <w:rsid w:val="00E923E3"/>
    <w:rsid w:val="00E9318D"/>
    <w:rsid w:val="00EA0A7B"/>
    <w:rsid w:val="00EA1B8E"/>
    <w:rsid w:val="00EA4937"/>
    <w:rsid w:val="00EB2971"/>
    <w:rsid w:val="00EB4EE8"/>
    <w:rsid w:val="00EC3398"/>
    <w:rsid w:val="00ED050E"/>
    <w:rsid w:val="00ED13D5"/>
    <w:rsid w:val="00EE39CA"/>
    <w:rsid w:val="00EE4672"/>
    <w:rsid w:val="00EE4DBA"/>
    <w:rsid w:val="00EE5EC5"/>
    <w:rsid w:val="00EF647C"/>
    <w:rsid w:val="00EF656D"/>
    <w:rsid w:val="00F027BF"/>
    <w:rsid w:val="00F059CA"/>
    <w:rsid w:val="00F11B96"/>
    <w:rsid w:val="00F176DB"/>
    <w:rsid w:val="00F26089"/>
    <w:rsid w:val="00F278C5"/>
    <w:rsid w:val="00F32DF5"/>
    <w:rsid w:val="00F34BC5"/>
    <w:rsid w:val="00F35376"/>
    <w:rsid w:val="00F362E2"/>
    <w:rsid w:val="00F37852"/>
    <w:rsid w:val="00F4111F"/>
    <w:rsid w:val="00F4779F"/>
    <w:rsid w:val="00F67307"/>
    <w:rsid w:val="00F67C8D"/>
    <w:rsid w:val="00F73BDE"/>
    <w:rsid w:val="00F80658"/>
    <w:rsid w:val="00F81D21"/>
    <w:rsid w:val="00F82360"/>
    <w:rsid w:val="00F83A9F"/>
    <w:rsid w:val="00F83C19"/>
    <w:rsid w:val="00F87349"/>
    <w:rsid w:val="00F95198"/>
    <w:rsid w:val="00FA1C9F"/>
    <w:rsid w:val="00FA46B1"/>
    <w:rsid w:val="00FA699E"/>
    <w:rsid w:val="00FB30D2"/>
    <w:rsid w:val="00FB7357"/>
    <w:rsid w:val="00FC0517"/>
    <w:rsid w:val="00FC0E69"/>
    <w:rsid w:val="00FC1C4E"/>
    <w:rsid w:val="00FC3875"/>
    <w:rsid w:val="00FC5BA1"/>
    <w:rsid w:val="00FC74BB"/>
    <w:rsid w:val="00FC7891"/>
    <w:rsid w:val="00FD1610"/>
    <w:rsid w:val="00FD16B6"/>
    <w:rsid w:val="00FE27C9"/>
    <w:rsid w:val="00FE45E0"/>
    <w:rsid w:val="00FE524E"/>
    <w:rsid w:val="00FE648A"/>
    <w:rsid w:val="00FE6645"/>
    <w:rsid w:val="00FE7CDC"/>
    <w:rsid w:val="00FF5462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C87E"/>
  <w15:docId w15:val="{A3A78001-6A03-43E8-9022-F11E4E43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Calibri" w:hAnsi="Trebuchet M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51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30442"/>
    <w:pPr>
      <w:pBdr>
        <w:top w:val="single" w:sz="4" w:space="2" w:color="7F7F7F"/>
        <w:left w:val="single" w:sz="4" w:space="10" w:color="7F7F7F"/>
        <w:bottom w:val="single" w:sz="4" w:space="2" w:color="7F7F7F"/>
        <w:right w:val="single" w:sz="4" w:space="10" w:color="7F7F7F"/>
      </w:pBdr>
      <w:shd w:val="clear" w:color="auto" w:fill="808080"/>
      <w:spacing w:before="480"/>
      <w:outlineLvl w:val="0"/>
    </w:pPr>
    <w:rPr>
      <w:b/>
      <w:color w:va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0442"/>
    <w:pPr>
      <w:pBdr>
        <w:top w:val="single" w:sz="4" w:space="2" w:color="F2F2F2"/>
        <w:left w:val="single" w:sz="4" w:space="10" w:color="F2F2F2"/>
        <w:bottom w:val="single" w:sz="4" w:space="2" w:color="F2F2F2"/>
        <w:right w:val="single" w:sz="4" w:space="10" w:color="F2F2F2"/>
      </w:pBdr>
      <w:shd w:val="clear" w:color="auto" w:fill="D9D9D9"/>
      <w:spacing w:before="320" w:after="24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76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476A"/>
  </w:style>
  <w:style w:type="paragraph" w:styleId="Voettekst">
    <w:name w:val="footer"/>
    <w:basedOn w:val="Standaard"/>
    <w:link w:val="VoettekstChar"/>
    <w:uiPriority w:val="99"/>
    <w:unhideWhenUsed/>
    <w:rsid w:val="00A1476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476A"/>
  </w:style>
  <w:style w:type="character" w:styleId="Paginanummer">
    <w:name w:val="page number"/>
    <w:basedOn w:val="Standaardalinea-lettertype"/>
    <w:uiPriority w:val="99"/>
    <w:semiHidden/>
    <w:unhideWhenUsed/>
    <w:rsid w:val="00A1476A"/>
  </w:style>
  <w:style w:type="paragraph" w:styleId="Lijstalinea">
    <w:name w:val="List Paragraph"/>
    <w:basedOn w:val="Standaard"/>
    <w:uiPriority w:val="34"/>
    <w:qFormat/>
    <w:rsid w:val="00A1476A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78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C7891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E30442"/>
    <w:rPr>
      <w:b/>
      <w:color w:val="FFFFFF"/>
      <w:sz w:val="22"/>
      <w:szCs w:val="22"/>
      <w:shd w:val="clear" w:color="auto" w:fill="808080"/>
      <w:lang w:val="en-US"/>
    </w:rPr>
  </w:style>
  <w:style w:type="character" w:customStyle="1" w:styleId="Kop2Char">
    <w:name w:val="Kop 2 Char"/>
    <w:link w:val="Kop2"/>
    <w:uiPriority w:val="9"/>
    <w:rsid w:val="00E30442"/>
    <w:rPr>
      <w:b/>
      <w:sz w:val="22"/>
      <w:szCs w:val="22"/>
      <w:shd w:val="clear" w:color="auto" w:fill="D9D9D9"/>
    </w:rPr>
  </w:style>
  <w:style w:type="table" w:styleId="Tabelraster">
    <w:name w:val="Table Grid"/>
    <w:basedOn w:val="Standaardtabel"/>
    <w:uiPriority w:val="59"/>
    <w:rsid w:val="00E30442"/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276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76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76EF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76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76EF"/>
    <w:rPr>
      <w:rFonts w:ascii="Calibri" w:hAnsi="Calibri"/>
      <w:b/>
      <w:bCs/>
      <w:lang w:eastAsia="en-US"/>
    </w:rPr>
  </w:style>
  <w:style w:type="character" w:styleId="Hyperlink">
    <w:name w:val="Hyperlink"/>
    <w:basedOn w:val="Standaardalinea-lettertype"/>
    <w:uiPriority w:val="99"/>
    <w:unhideWhenUsed/>
    <w:rsid w:val="00CB1A92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1A92"/>
    <w:rPr>
      <w:color w:val="808080"/>
      <w:shd w:val="clear" w:color="auto" w:fill="E6E6E6"/>
    </w:rPr>
  </w:style>
  <w:style w:type="character" w:customStyle="1" w:styleId="VVKSOKopZonderTitelChar">
    <w:name w:val="VVKSOKopZonderTitel Char"/>
    <w:basedOn w:val="Standaardalinea-lettertype"/>
    <w:uiPriority w:val="99"/>
    <w:rsid w:val="00615BEB"/>
    <w:rPr>
      <w:rFonts w:ascii="Arial" w:hAnsi="Arial" w:cs="Times New Roman"/>
      <w:lang w:val="nl-NL" w:eastAsia="nl-NL" w:bidi="ar-SA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9669F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2405"/>
    <w:rPr>
      <w:color w:val="800080" w:themeColor="followedHyperlink"/>
      <w:u w:val="single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3142A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2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0665753@student.thomasmore.be" TargetMode="External"/><Relationship Id="rId13" Type="http://schemas.openxmlformats.org/officeDocument/2006/relationships/hyperlink" Target="https://virtueleboring.dov.vlaanderen.be/virtueleboring/kaar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dov.vlaanderen.be/portaal/?module=verkenne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eldwerk.be/3landschap/docs/VELDWERK%20LANDSCHAP%20opdracht%206%20bodem%20ZNC.pdf" TargetMode="External"/><Relationship Id="rId20" Type="http://schemas.openxmlformats.org/officeDocument/2006/relationships/hyperlink" Target="https://virtueleboring.dov.vlaanderen.be/virtueleboring/kaa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eopunt.be/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learningapps.org/watch?v=pahif7tij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kdoorgrondvlaanderen.be/index.html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0677\AppData\Local\Temp\Sjabloon%20lesvoorberei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C90E-31B5-4442-857E-59812749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lesvoorbereiding.dotx</Template>
  <TotalTime>131</TotalTime>
  <Pages>8</Pages>
  <Words>2578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Lessius hogeschool</Company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Verschaeren Joke</dc:creator>
  <cp:lastModifiedBy>Obry Naets</cp:lastModifiedBy>
  <cp:revision>11</cp:revision>
  <cp:lastPrinted>2017-05-16T10:00:00Z</cp:lastPrinted>
  <dcterms:created xsi:type="dcterms:W3CDTF">2020-05-10T18:08:00Z</dcterms:created>
  <dcterms:modified xsi:type="dcterms:W3CDTF">2020-05-19T10:33:00Z</dcterms:modified>
</cp:coreProperties>
</file>